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1A11" w14:textId="77777777" w:rsidR="007720E0" w:rsidRDefault="007720E0">
      <w:pPr>
        <w:spacing w:after="0" w:line="240" w:lineRule="auto"/>
        <w:jc w:val="center"/>
        <w:rPr>
          <w:rFonts w:ascii="Times New Roman" w:eastAsia="Times New Roman" w:hAnsi="Times New Roman" w:cs="Times New Roman"/>
          <w:sz w:val="44"/>
          <w:szCs w:val="44"/>
          <w:lang w:eastAsia="ru-RU"/>
        </w:rPr>
      </w:pPr>
    </w:p>
    <w:p w14:paraId="7054CA86" w14:textId="77777777" w:rsidR="007720E0" w:rsidRDefault="007720E0">
      <w:pPr>
        <w:spacing w:after="0" w:line="240" w:lineRule="auto"/>
        <w:jc w:val="center"/>
        <w:rPr>
          <w:rFonts w:ascii="Times New Roman" w:eastAsia="Times New Roman" w:hAnsi="Times New Roman" w:cs="Times New Roman"/>
          <w:sz w:val="44"/>
          <w:szCs w:val="44"/>
          <w:lang w:eastAsia="ru-RU"/>
        </w:rPr>
      </w:pPr>
    </w:p>
    <w:p w14:paraId="7FEA7A66" w14:textId="77777777" w:rsidR="007720E0" w:rsidRDefault="007720E0">
      <w:pPr>
        <w:spacing w:after="0" w:line="240" w:lineRule="auto"/>
        <w:jc w:val="center"/>
        <w:rPr>
          <w:rFonts w:ascii="Times New Roman" w:eastAsia="Times New Roman" w:hAnsi="Times New Roman" w:cs="Times New Roman"/>
          <w:sz w:val="44"/>
          <w:szCs w:val="44"/>
          <w:lang w:eastAsia="ru-RU"/>
        </w:rPr>
      </w:pPr>
    </w:p>
    <w:p w14:paraId="6166A7D8" w14:textId="77777777" w:rsidR="007720E0" w:rsidRDefault="007720E0">
      <w:pPr>
        <w:spacing w:after="0" w:line="240" w:lineRule="auto"/>
        <w:jc w:val="center"/>
        <w:rPr>
          <w:rFonts w:ascii="Times New Roman" w:eastAsia="Times New Roman" w:hAnsi="Times New Roman" w:cs="Times New Roman"/>
          <w:sz w:val="44"/>
          <w:szCs w:val="44"/>
          <w:lang w:eastAsia="ru-RU"/>
        </w:rPr>
      </w:pPr>
    </w:p>
    <w:p w14:paraId="3A41EEFF" w14:textId="77777777" w:rsidR="007720E0" w:rsidRDefault="007720E0">
      <w:pPr>
        <w:spacing w:after="0" w:line="240" w:lineRule="auto"/>
        <w:jc w:val="center"/>
        <w:rPr>
          <w:rFonts w:ascii="Times New Roman" w:eastAsia="Times New Roman" w:hAnsi="Times New Roman" w:cs="Times New Roman"/>
          <w:sz w:val="44"/>
          <w:szCs w:val="44"/>
          <w:lang w:eastAsia="ru-RU"/>
        </w:rPr>
      </w:pPr>
    </w:p>
    <w:p w14:paraId="0E7A8B33" w14:textId="77777777" w:rsidR="007720E0" w:rsidRDefault="007720E0">
      <w:pPr>
        <w:spacing w:after="0" w:line="240" w:lineRule="auto"/>
        <w:jc w:val="center"/>
        <w:rPr>
          <w:rFonts w:ascii="Times New Roman" w:eastAsia="Times New Roman" w:hAnsi="Times New Roman" w:cs="Times New Roman"/>
          <w:sz w:val="44"/>
          <w:szCs w:val="44"/>
          <w:lang w:eastAsia="ru-RU"/>
        </w:rPr>
      </w:pPr>
    </w:p>
    <w:p w14:paraId="0E3ADFD9" w14:textId="77777777" w:rsidR="007720E0" w:rsidRDefault="00446ABD">
      <w:pPr>
        <w:spacing w:after="0" w:line="240" w:lineRule="auto"/>
        <w:jc w:val="center"/>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Конкурсное задание по номинации</w:t>
      </w:r>
    </w:p>
    <w:p w14:paraId="03AA43C7" w14:textId="77777777" w:rsidR="007720E0" w:rsidRDefault="007720E0">
      <w:pPr>
        <w:spacing w:after="0" w:line="240" w:lineRule="auto"/>
        <w:jc w:val="center"/>
        <w:rPr>
          <w:rFonts w:ascii="Times New Roman" w:eastAsia="Times New Roman" w:hAnsi="Times New Roman" w:cs="Times New Roman"/>
          <w:sz w:val="44"/>
          <w:szCs w:val="44"/>
          <w:lang w:eastAsia="ru-RU"/>
        </w:rPr>
      </w:pPr>
    </w:p>
    <w:p w14:paraId="35F6E8C2" w14:textId="77777777" w:rsidR="007720E0" w:rsidRDefault="00446ABD">
      <w:pPr>
        <w:spacing w:after="0" w:line="240" w:lineRule="auto"/>
        <w:jc w:val="center"/>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«Машинист экскаватора»</w:t>
      </w:r>
    </w:p>
    <w:p w14:paraId="5C4C2E8B" w14:textId="77777777" w:rsidR="007720E0" w:rsidRDefault="007720E0">
      <w:pPr>
        <w:spacing w:after="0" w:line="240" w:lineRule="auto"/>
        <w:jc w:val="center"/>
        <w:rPr>
          <w:rFonts w:ascii="Times New Roman" w:eastAsia="Times New Roman" w:hAnsi="Times New Roman" w:cs="Times New Roman"/>
          <w:sz w:val="44"/>
          <w:szCs w:val="44"/>
          <w:lang w:eastAsia="ru-RU"/>
        </w:rPr>
      </w:pPr>
    </w:p>
    <w:p w14:paraId="71A2830E" w14:textId="77777777" w:rsidR="007720E0" w:rsidRDefault="00446ABD">
      <w:pPr>
        <w:spacing w:after="0" w:line="240" w:lineRule="auto"/>
        <w:jc w:val="center"/>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(федеральный этап)</w:t>
      </w:r>
    </w:p>
    <w:p w14:paraId="028A93E5" w14:textId="77777777" w:rsidR="007720E0" w:rsidRDefault="00446ABD">
      <w:pPr>
        <w:rPr>
          <w:rFonts w:ascii="Times New Roman" w:eastAsia="Times New Roman" w:hAnsi="Times New Roman" w:cs="Times New Roman"/>
          <w:b/>
          <w:sz w:val="28"/>
          <w:szCs w:val="26"/>
          <w:lang w:eastAsia="ru-RU"/>
        </w:rPr>
      </w:pPr>
      <w:r>
        <w:rPr>
          <w:rFonts w:ascii="Times New Roman" w:eastAsia="Times New Roman" w:hAnsi="Times New Roman" w:cs="Times New Roman"/>
          <w:b/>
          <w:sz w:val="28"/>
          <w:szCs w:val="26"/>
          <w:lang w:eastAsia="ru-RU"/>
        </w:rPr>
        <w:br w:type="page" w:clear="all"/>
      </w:r>
    </w:p>
    <w:p w14:paraId="19586992" w14:textId="77777777" w:rsidR="007720E0" w:rsidRDefault="00446ABD">
      <w:pPr>
        <w:pStyle w:val="6"/>
        <w:numPr>
          <w:ilvl w:val="0"/>
          <w:numId w:val="1"/>
        </w:numPr>
        <w:jc w:val="center"/>
        <w:rPr>
          <w:rFonts w:ascii="Times New Roman" w:hAnsi="Times New Roman"/>
          <w:sz w:val="28"/>
          <w:szCs w:val="28"/>
        </w:rPr>
      </w:pPr>
      <w:r>
        <w:rPr>
          <w:rFonts w:ascii="Times New Roman" w:hAnsi="Times New Roman"/>
          <w:sz w:val="28"/>
          <w:szCs w:val="28"/>
        </w:rPr>
        <w:lastRenderedPageBreak/>
        <w:t>О номинации</w:t>
      </w:r>
    </w:p>
    <w:p w14:paraId="6FD6D46A" w14:textId="77777777" w:rsidR="007720E0" w:rsidRDefault="00446ABD">
      <w:pPr>
        <w:pStyle w:val="6"/>
        <w:numPr>
          <w:ilvl w:val="1"/>
          <w:numId w:val="1"/>
        </w:numPr>
        <w:spacing w:before="0" w:after="0"/>
        <w:ind w:left="0" w:firstLine="709"/>
        <w:jc w:val="both"/>
        <w:rPr>
          <w:rFonts w:ascii="Times New Roman" w:hAnsi="Times New Roman"/>
          <w:sz w:val="28"/>
          <w:szCs w:val="28"/>
        </w:rPr>
      </w:pPr>
      <w:r>
        <w:rPr>
          <w:rFonts w:ascii="Times New Roman" w:hAnsi="Times New Roman"/>
          <w:sz w:val="28"/>
          <w:szCs w:val="28"/>
        </w:rPr>
        <w:t>Общие сведения о номинации, требования к квалификации участников</w:t>
      </w:r>
    </w:p>
    <w:p w14:paraId="1F9FD734" w14:textId="77777777" w:rsidR="007720E0" w:rsidRDefault="00446ABD">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Настоящее Положение определяет условия и порядок проведения в 2026 году в Чувашской Республике федерального этапа Всероссийского конкурса профессионального мастерства «Лучший по профессии» по номинации «Машинист экскаватора» (далее также – Конкурс).</w:t>
      </w:r>
    </w:p>
    <w:p w14:paraId="520FA08F" w14:textId="77777777" w:rsidR="007720E0" w:rsidRDefault="00446ABD">
      <w:pPr>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Федеральный этап Конкурса проводится в соответствии с постановлением Правительства Российской Федерации от 7 декабря 2011 г. № 1011 «О Всероссийском конкурсе профессионального мастерства «Лучший по профессии», </w:t>
      </w:r>
      <w:r>
        <w:rPr>
          <w:rFonts w:ascii="Times New Roman" w:hAnsi="Times New Roman"/>
          <w:sz w:val="28"/>
          <w:szCs w:val="28"/>
        </w:rPr>
        <w:t>Условиями и порядком проведения Всероссийского конкурса профессионального мастерства «Лучший по профессии», утвержденными организационным комитетом по проведению Всероссийского конкурса профессионального мастерства «Лучший по профессии» (протокол от 28 января 2026 г. № 1пр).</w:t>
      </w:r>
    </w:p>
    <w:p w14:paraId="3C8F7068" w14:textId="77777777" w:rsidR="007720E0" w:rsidRDefault="00446ABD">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Федеральный этап Конкурса представляет собой очные соревнования, предусматривающие выполнение конкурсных заданий, включая проверку теоретических знаний участников федерального этапа Конкурса и выполнение ими практических заданий.</w:t>
      </w:r>
    </w:p>
    <w:p w14:paraId="65D8132E"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федерального этапа Конкурса запланировано на двух гусеничных полноповоротных экскаваторах массой 22 тонны с ковшом объемом 1,1 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Один экскаватор для заездов, второй для проведения тест-драйва и в качестве запасного на случай выхода из строя первого экскаватора. </w:t>
      </w:r>
    </w:p>
    <w:p w14:paraId="2D64BDE7" w14:textId="77777777" w:rsidR="007720E0" w:rsidRDefault="00446ABD">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В связи с этим в соответствии с приказом Министерства труда и социальной защиты Российской Федерации от 21 октября 2021 г. № 752н «Об утверждении профессионального стандарта «Машинист экскаватора» (зарегистрирован в Министерстве юстиции Российской Федерации 23 ноября 2021 г., регистрационный № 65947) к участнику федерального этапа Конкурса предъявляются дополнительные требования:</w:t>
      </w:r>
    </w:p>
    <w:p w14:paraId="0CD619DE" w14:textId="77777777" w:rsidR="007720E0" w:rsidRDefault="00446ABD">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к уровню образования: профессиональное обучение – программы профессиональной подготовки по профессиям рабочих, служащих, программы переподготовки рабочих, служащих, программы повышения квалификации рабочих, служащих; среднее профессиональное образование – программы подготовки квалифицированных рабочих, служащих;</w:t>
      </w:r>
    </w:p>
    <w:p w14:paraId="0CAB100D" w14:textId="77777777" w:rsidR="007720E0" w:rsidRDefault="00446ABD">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возраст не моложе 18 лет;</w:t>
      </w:r>
    </w:p>
    <w:p w14:paraId="19937141" w14:textId="77777777" w:rsidR="007720E0" w:rsidRDefault="00446ABD">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наличие удостоверения, подтверждающего право управления экскаватором соответствующей категории – удостоверения машиниста экскаватора (5-го или 6-го разряда).</w:t>
      </w:r>
    </w:p>
    <w:p w14:paraId="486C9CBC" w14:textId="77777777" w:rsidR="007720E0" w:rsidRDefault="00446ABD">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Маршрут движения техники лежит через специально подготовленные препятствия. Перечень препятствий, порядок их прохождения разрабатываются и оцениваются членами федеральной экспертной комиссии. Фиксируется общее время прохождения маршрута и штрафные баллы за нарушения при прохождении испытаний.</w:t>
      </w:r>
    </w:p>
    <w:p w14:paraId="09C5B523" w14:textId="77777777" w:rsidR="007720E0" w:rsidRDefault="00446ABD">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В случае равенства набранных баллов по итогам теоретической и практической части, определение победителя ведется по времени выполнения практической части.</w:t>
      </w:r>
    </w:p>
    <w:p w14:paraId="00C2B538" w14:textId="77777777" w:rsidR="007720E0" w:rsidRDefault="007720E0">
      <w:pPr>
        <w:spacing w:after="0" w:line="240" w:lineRule="auto"/>
        <w:ind w:firstLine="709"/>
        <w:jc w:val="both"/>
        <w:rPr>
          <w:rFonts w:ascii="Times New Roman" w:hAnsi="Times New Roman" w:cs="Times New Roman"/>
          <w:b/>
          <w:bCs/>
          <w:sz w:val="28"/>
          <w:szCs w:val="28"/>
        </w:rPr>
      </w:pPr>
    </w:p>
    <w:p w14:paraId="48AECCFB" w14:textId="77777777" w:rsidR="007720E0" w:rsidRDefault="00446ABD">
      <w:pPr>
        <w:pStyle w:val="6"/>
        <w:numPr>
          <w:ilvl w:val="1"/>
          <w:numId w:val="1"/>
        </w:numPr>
        <w:spacing w:before="0" w:after="0"/>
        <w:ind w:left="0" w:firstLine="0"/>
        <w:jc w:val="center"/>
        <w:rPr>
          <w:rFonts w:ascii="Times New Roman" w:hAnsi="Times New Roman"/>
          <w:sz w:val="28"/>
          <w:szCs w:val="28"/>
          <w:lang w:eastAsia="ru-RU"/>
        </w:rPr>
      </w:pPr>
      <w:r>
        <w:rPr>
          <w:rFonts w:ascii="Times New Roman" w:hAnsi="Times New Roman"/>
          <w:sz w:val="28"/>
          <w:szCs w:val="28"/>
          <w:lang w:eastAsia="ru-RU"/>
        </w:rPr>
        <w:t>Личный инструмент, вещи, запрещенные к проносу на площадку</w:t>
      </w:r>
    </w:p>
    <w:p w14:paraId="74FA9665" w14:textId="77777777" w:rsidR="007720E0" w:rsidRDefault="00446ABD">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 время проведения теоретической и практической части заданий категорически запрещается распитие спиртных напитков. При выполнении теоретических заданий запрещается использование сети Интернет (мобильные телефоны, мини ПК, планшеты и т.д.)</w:t>
      </w:r>
    </w:p>
    <w:p w14:paraId="4C68847F" w14:textId="77777777" w:rsidR="007720E0" w:rsidRDefault="00446ABD">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Организации, направившие своих представителей для участия в федеральном этапе Конкурса, обеспечивают участников федерального этапа Конкурса спецодеждой, спецобувью и средствами индивидуальной защиты. Рекомендуется использовать спецодежду с фирменной символикой организации или специально подготовленную форму.</w:t>
      </w:r>
    </w:p>
    <w:p w14:paraId="60AFD3E0" w14:textId="77777777" w:rsidR="007720E0" w:rsidRDefault="00446ABD">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Участнику федерального этапа Конкурса и сопровождающему лицу при себе необходимо иметь паспорт, который предъявляется лично участником федерального этапа Конкурса и сопровождающим лицом представителю федеральной экспертной комиссии при регистрации.</w:t>
      </w:r>
    </w:p>
    <w:p w14:paraId="54602D1D" w14:textId="77777777" w:rsidR="007720E0" w:rsidRDefault="007720E0">
      <w:pPr>
        <w:pStyle w:val="afd"/>
        <w:spacing w:after="0" w:line="240" w:lineRule="auto"/>
        <w:ind w:left="0" w:firstLine="709"/>
        <w:jc w:val="both"/>
        <w:rPr>
          <w:rFonts w:ascii="Times New Roman" w:eastAsia="Times New Roman" w:hAnsi="Times New Roman" w:cs="Times New Roman"/>
          <w:sz w:val="28"/>
          <w:szCs w:val="28"/>
          <w:lang w:eastAsia="ru-RU"/>
        </w:rPr>
      </w:pPr>
    </w:p>
    <w:p w14:paraId="08AF8B3A" w14:textId="77777777" w:rsidR="007720E0" w:rsidRDefault="00446ABD">
      <w:pPr>
        <w:pStyle w:val="6"/>
        <w:numPr>
          <w:ilvl w:val="1"/>
          <w:numId w:val="1"/>
        </w:numPr>
        <w:spacing w:before="0" w:after="0"/>
        <w:ind w:left="0" w:firstLine="0"/>
        <w:jc w:val="center"/>
        <w:rPr>
          <w:rFonts w:ascii="Times New Roman" w:hAnsi="Times New Roman"/>
          <w:sz w:val="28"/>
          <w:szCs w:val="28"/>
        </w:rPr>
      </w:pPr>
      <w:r>
        <w:rPr>
          <w:rFonts w:ascii="Times New Roman" w:hAnsi="Times New Roman"/>
          <w:sz w:val="28"/>
          <w:szCs w:val="28"/>
        </w:rPr>
        <w:t>Набор профессиональных задач специалиста по номинации</w:t>
      </w:r>
    </w:p>
    <w:p w14:paraId="517CF3CE" w14:textId="77777777" w:rsidR="007720E0" w:rsidRDefault="00446ABD">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Теоретическая часть проводится в форме тестов и заданий по технике безопасности, а также решения кейса по регламентному техническому обслуживанию.</w:t>
      </w:r>
    </w:p>
    <w:p w14:paraId="41A20778" w14:textId="77777777" w:rsidR="007720E0" w:rsidRDefault="00446ABD">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Она включает проверку теоретических знаний участников федерального этапа Конкурса в области технологии производства работ по профессии «машинист экскаватора» (методы, приемы и режим работы, последовательность операций и процедур, применяемое оборудование), вопросы по устройству и техническим характеристикам гусеничных экскаваторов, а также по применению правил охраны труда, промышленной санитарии и противопожарной безопасности и т.п.</w:t>
      </w:r>
    </w:p>
    <w:p w14:paraId="00055413" w14:textId="77777777" w:rsidR="007720E0" w:rsidRDefault="00446ABD">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 теоретическим заданием члены федеральной экспертной комиссии объясняют конкурсантам содержание задания, порядок его выполнения.</w:t>
      </w:r>
    </w:p>
    <w:p w14:paraId="67770955" w14:textId="77777777" w:rsidR="007720E0" w:rsidRDefault="00446ABD">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заданий практической части позволяет оценить навыки конкурсанта, его квалификацию, соблюдение технологии работы, норм и правил по охране труда, владение передовыми приемами и методами труда, умение квалифицированно использовать гусеничные экскаваторы, осуществлять самоконтроль качества при выполнении работ.</w:t>
      </w:r>
    </w:p>
    <w:p w14:paraId="5CADF711" w14:textId="77777777" w:rsidR="007720E0" w:rsidRDefault="007720E0">
      <w:pPr>
        <w:pStyle w:val="afd"/>
        <w:spacing w:after="0" w:line="240" w:lineRule="auto"/>
        <w:ind w:left="0" w:firstLine="709"/>
        <w:jc w:val="both"/>
        <w:rPr>
          <w:rFonts w:ascii="Times New Roman" w:eastAsia="Times New Roman" w:hAnsi="Times New Roman" w:cs="Times New Roman"/>
          <w:sz w:val="28"/>
          <w:szCs w:val="28"/>
          <w:lang w:eastAsia="ru-RU"/>
        </w:rPr>
      </w:pPr>
    </w:p>
    <w:p w14:paraId="18EC322D" w14:textId="77777777" w:rsidR="007720E0" w:rsidRDefault="00446ABD">
      <w:pPr>
        <w:pStyle w:val="6"/>
        <w:numPr>
          <w:ilvl w:val="0"/>
          <w:numId w:val="1"/>
        </w:numPr>
        <w:spacing w:before="0" w:after="0"/>
        <w:ind w:left="0" w:firstLine="0"/>
        <w:jc w:val="center"/>
        <w:rPr>
          <w:rFonts w:ascii="Times New Roman" w:hAnsi="Times New Roman"/>
          <w:sz w:val="28"/>
          <w:szCs w:val="28"/>
        </w:rPr>
      </w:pPr>
      <w:r>
        <w:rPr>
          <w:rFonts w:ascii="Times New Roman" w:hAnsi="Times New Roman"/>
          <w:sz w:val="28"/>
          <w:szCs w:val="28"/>
        </w:rPr>
        <w:t>Структура и подробное описание конкурсного задания</w:t>
      </w:r>
    </w:p>
    <w:p w14:paraId="384DAA83" w14:textId="77777777" w:rsidR="007720E0" w:rsidRDefault="007720E0">
      <w:pPr>
        <w:spacing w:after="0" w:line="240" w:lineRule="auto"/>
      </w:pPr>
    </w:p>
    <w:p w14:paraId="169325FB" w14:textId="77777777" w:rsidR="007720E0" w:rsidRDefault="00446ABD">
      <w:pPr>
        <w:pStyle w:val="6"/>
        <w:numPr>
          <w:ilvl w:val="1"/>
          <w:numId w:val="1"/>
        </w:numPr>
        <w:spacing w:before="0" w:after="0"/>
        <w:ind w:left="0" w:firstLine="0"/>
        <w:jc w:val="center"/>
        <w:rPr>
          <w:rFonts w:ascii="Times New Roman" w:hAnsi="Times New Roman"/>
          <w:sz w:val="28"/>
          <w:szCs w:val="28"/>
        </w:rPr>
      </w:pPr>
      <w:r>
        <w:rPr>
          <w:rFonts w:ascii="Times New Roman" w:hAnsi="Times New Roman"/>
          <w:sz w:val="28"/>
          <w:szCs w:val="28"/>
        </w:rPr>
        <w:t>Перечень и описание практических заданий</w:t>
      </w:r>
    </w:p>
    <w:p w14:paraId="2624BF1D" w14:textId="77777777" w:rsidR="007720E0" w:rsidRDefault="00446ABD">
      <w:pPr>
        <w:widowControl w:val="0"/>
        <w:shd w:val="clear" w:color="auto" w:fill="FFFFFF"/>
        <w:tabs>
          <w:tab w:val="left" w:pos="108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Практическое задание является одинаковым для всех участников Конкурса. Оно проводится на единой производственной площади в несколько потоков. При выполнении практического конкурсного задания присутствие </w:t>
      </w:r>
      <w:r>
        <w:rPr>
          <w:rFonts w:ascii="Times New Roman" w:eastAsia="Times New Roman" w:hAnsi="Times New Roman" w:cs="Times New Roman"/>
          <w:sz w:val="28"/>
          <w:szCs w:val="28"/>
          <w:lang w:eastAsia="ru-RU"/>
        </w:rPr>
        <w:lastRenderedPageBreak/>
        <w:t>посторонних лиц на производственной площадке не допускается.</w:t>
      </w:r>
    </w:p>
    <w:p w14:paraId="6AC48676" w14:textId="77777777" w:rsidR="007720E0" w:rsidRDefault="00446ABD">
      <w:pPr>
        <w:widowControl w:val="0"/>
        <w:shd w:val="clear" w:color="auto" w:fill="FFFFFF"/>
        <w:tabs>
          <w:tab w:val="left" w:pos="108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 выполнением практического задания все участники Конкурса проходят инструктаж по охране труда с получением соответствующих отметок в протоколе по технике безопасности, знакомятся с условиями выполнения практического задания.</w:t>
      </w:r>
    </w:p>
    <w:p w14:paraId="10674F49" w14:textId="77777777" w:rsidR="007720E0" w:rsidRDefault="00446ABD">
      <w:pPr>
        <w:widowControl w:val="0"/>
        <w:shd w:val="clear" w:color="auto" w:fill="FFFFFF"/>
        <w:tabs>
          <w:tab w:val="left" w:pos="108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выполнения практического задания участники Конкурса обеспечиваются одинаковой экскаваторной техникой. Перед выполнением практического задания члены федеральной экспертной комиссии знакомят участников Конкурса с заданием, условиями его проведения. До участников доводятся критерии оценки задания и условия начисления штрафных баллов в соответствии с техническим описанием практических заданий.</w:t>
      </w:r>
    </w:p>
    <w:p w14:paraId="66596514" w14:textId="77777777" w:rsidR="007720E0" w:rsidRDefault="00446ABD">
      <w:pPr>
        <w:widowControl w:val="0"/>
        <w:shd w:val="clear" w:color="auto" w:fill="FFFFFF"/>
        <w:tabs>
          <w:tab w:val="left" w:pos="108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 выполнением практической работы конкурсантам предоставляется возможность в течение определенного времени ознакомиться с экскаваторной техникой, на которой будет проходить практическое задание.</w:t>
      </w:r>
    </w:p>
    <w:p w14:paraId="0E87AE00" w14:textId="77777777" w:rsidR="007720E0" w:rsidRDefault="00446ABD">
      <w:pPr>
        <w:widowControl w:val="0"/>
        <w:shd w:val="clear" w:color="auto" w:fill="FFFFFF"/>
        <w:tabs>
          <w:tab w:val="left" w:pos="108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практического задания оценивается федеральной экспертной комиссией по балльной системе с учетом затраченного времени и штрафных баллов. Штрафные баллы присуждаются за технологические упущения и нарушение правил техники безопасности.</w:t>
      </w:r>
    </w:p>
    <w:p w14:paraId="062AE18A" w14:textId="77777777" w:rsidR="007720E0" w:rsidRDefault="00446ABD">
      <w:pPr>
        <w:widowControl w:val="0"/>
        <w:shd w:val="clear" w:color="auto" w:fill="FFFFFF"/>
        <w:tabs>
          <w:tab w:val="left" w:pos="108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Члены федеральной экспертной комиссии на каждом этапе фиксируют выполнение задания и передают информацию секретарю федеральной экспертной комиссии с использованием средств радиосвязи, либо заполняют бумажные оценочные листы. Секретарь федеральной экспертной комиссии фиксирует данные в электронных оценочных листах результатов выполнения практического задания по каждому этапу на каждого участника Конкурса и заполняет итоговую ведомость выполнения практического задания.</w:t>
      </w:r>
    </w:p>
    <w:p w14:paraId="361B0CB4" w14:textId="77777777" w:rsidR="007720E0" w:rsidRDefault="00446AB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Правила жеребьёвки и выравнивания трасс:</w:t>
      </w:r>
    </w:p>
    <w:p w14:paraId="46C31741" w14:textId="77777777" w:rsidR="007720E0" w:rsidRDefault="00446AB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 жеребьёвка порядка заездов проводится перед началом соревнований. Порядковый номер заезда можно определить путём вытягивания номера (любые элементы с цифровым значением) из мешка или иного предмета, при котором участник не видит соответствующие номера заездов;</w:t>
      </w:r>
    </w:p>
    <w:p w14:paraId="455FE57D" w14:textId="77777777" w:rsidR="007720E0" w:rsidRDefault="00446AB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 выравнивание трасс происходит после каждого 5 заезда (при необходимости) и только в том случае, если образовавшаяся бровка составляет высоту более 0,5 метра. Выравнивать трассу должен специалист, не участвующий в соревнованиях.</w:t>
      </w:r>
    </w:p>
    <w:p w14:paraId="0AF3D430" w14:textId="77777777" w:rsidR="007720E0" w:rsidRDefault="00446AB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Максимальное количество баллов за практическую часть – 400.</w:t>
      </w:r>
    </w:p>
    <w:p w14:paraId="471FFEDE" w14:textId="77777777" w:rsidR="007720E0" w:rsidRDefault="007720E0">
      <w:pPr>
        <w:spacing w:after="0" w:line="240" w:lineRule="auto"/>
        <w:ind w:firstLine="709"/>
        <w:jc w:val="both"/>
        <w:rPr>
          <w:rFonts w:ascii="Times New Roman" w:eastAsia="Times New Roman" w:hAnsi="Times New Roman" w:cs="Times New Roman"/>
          <w:sz w:val="28"/>
          <w:szCs w:val="28"/>
          <w:lang w:eastAsia="ru-RU"/>
        </w:rPr>
      </w:pPr>
    </w:p>
    <w:p w14:paraId="318164CA" w14:textId="77777777" w:rsidR="007720E0" w:rsidRDefault="00446AB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u w:val="single"/>
          <w:lang w:eastAsia="ru-RU"/>
        </w:rPr>
        <w:t>Задание 1. «Техника безопасности»</w:t>
      </w:r>
    </w:p>
    <w:p w14:paraId="4C046090" w14:textId="77777777" w:rsidR="007720E0" w:rsidRDefault="00446A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 выполнения упражнения – проверка основных правил безопасности при эксплуатации экскаваторной техники. Начало выполнения задания фиксируется сигналом судьи с момента подхода к экскаватору участника конкурса. Окончание задания фиксируется после пересечения экскаватором финишной черты, и схода участника с экскаватора. Перед стартом экскаватор выставляется в Стартовых воротах по краю линии гусеничной цепи. Положение рабочего оборудования «на земле». Флаговый </w:t>
      </w:r>
      <w:r>
        <w:rPr>
          <w:rFonts w:ascii="Times New Roman" w:eastAsia="Times New Roman" w:hAnsi="Times New Roman" w:cs="Times New Roman"/>
          <w:sz w:val="28"/>
          <w:szCs w:val="28"/>
          <w:lang w:eastAsia="ru-RU"/>
        </w:rPr>
        <w:lastRenderedPageBreak/>
        <w:t>по сигналу главного судьи даёт отмашку с верхнего положения флага вниз. Главный судья запускает отсчёт секундомера.</w:t>
      </w:r>
    </w:p>
    <w:p w14:paraId="5EF96394" w14:textId="77777777" w:rsidR="007720E0" w:rsidRDefault="00446A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Максимально количество баллов за задание – 50.</w:t>
      </w:r>
    </w:p>
    <w:tbl>
      <w:tblPr>
        <w:tblStyle w:val="af7"/>
        <w:tblW w:w="0" w:type="auto"/>
        <w:tblLayout w:type="fixed"/>
        <w:tblLook w:val="04A0" w:firstRow="1" w:lastRow="0" w:firstColumn="1" w:lastColumn="0" w:noHBand="0" w:noVBand="1"/>
      </w:tblPr>
      <w:tblGrid>
        <w:gridCol w:w="1413"/>
        <w:gridCol w:w="2835"/>
        <w:gridCol w:w="1417"/>
        <w:gridCol w:w="2410"/>
        <w:gridCol w:w="1269"/>
      </w:tblGrid>
      <w:tr w:rsidR="007720E0" w14:paraId="311D063B" w14:textId="77777777">
        <w:tc>
          <w:tcPr>
            <w:tcW w:w="1413" w:type="dxa"/>
            <w:shd w:val="clear" w:color="auto" w:fill="D9D9D9" w:themeFill="background1" w:themeFillShade="D9"/>
            <w:vAlign w:val="center"/>
          </w:tcPr>
          <w:p w14:paraId="206E1ADB"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Задание</w:t>
            </w:r>
          </w:p>
        </w:tc>
        <w:tc>
          <w:tcPr>
            <w:tcW w:w="2835" w:type="dxa"/>
            <w:shd w:val="clear" w:color="auto" w:fill="D9D9D9" w:themeFill="background1" w:themeFillShade="D9"/>
            <w:vAlign w:val="center"/>
          </w:tcPr>
          <w:p w14:paraId="3B09013A"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Наименование критерия</w:t>
            </w:r>
          </w:p>
        </w:tc>
        <w:tc>
          <w:tcPr>
            <w:tcW w:w="1417" w:type="dxa"/>
            <w:shd w:val="clear" w:color="auto" w:fill="D9D9D9" w:themeFill="background1" w:themeFillShade="D9"/>
            <w:vAlign w:val="center"/>
          </w:tcPr>
          <w:p w14:paraId="6380D45A"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Количество нарушений</w:t>
            </w:r>
          </w:p>
        </w:tc>
        <w:tc>
          <w:tcPr>
            <w:tcW w:w="2410" w:type="dxa"/>
            <w:shd w:val="clear" w:color="auto" w:fill="D9D9D9" w:themeFill="background1" w:themeFillShade="D9"/>
            <w:vAlign w:val="center"/>
          </w:tcPr>
          <w:p w14:paraId="605F6912"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Штрафные баллы в зависимости от категории нарушения</w:t>
            </w:r>
          </w:p>
        </w:tc>
        <w:tc>
          <w:tcPr>
            <w:tcW w:w="1269" w:type="dxa"/>
            <w:shd w:val="clear" w:color="auto" w:fill="D9D9D9" w:themeFill="background1" w:themeFillShade="D9"/>
            <w:vAlign w:val="center"/>
          </w:tcPr>
          <w:p w14:paraId="474EB25A"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Итоговые баллы</w:t>
            </w:r>
          </w:p>
        </w:tc>
      </w:tr>
      <w:tr w:rsidR="007720E0" w14:paraId="056D715E" w14:textId="77777777">
        <w:tc>
          <w:tcPr>
            <w:tcW w:w="1413" w:type="dxa"/>
            <w:vMerge w:val="restart"/>
          </w:tcPr>
          <w:p w14:paraId="4184CF9D" w14:textId="77777777" w:rsidR="007720E0" w:rsidRDefault="00446ABD">
            <w:pPr>
              <w:jc w:val="both"/>
              <w:rPr>
                <w:rFonts w:ascii="Times New Roman" w:hAnsi="Times New Roman" w:cs="Times New Roman"/>
              </w:rPr>
            </w:pPr>
            <w:r>
              <w:rPr>
                <w:rFonts w:ascii="Times New Roman" w:eastAsia="Times New Roman" w:hAnsi="Times New Roman" w:cs="Times New Roman"/>
                <w:lang w:eastAsia="ru-RU"/>
              </w:rPr>
              <w:t>Техника безопасности</w:t>
            </w:r>
          </w:p>
        </w:tc>
        <w:tc>
          <w:tcPr>
            <w:tcW w:w="2835" w:type="dxa"/>
            <w:vAlign w:val="center"/>
          </w:tcPr>
          <w:p w14:paraId="1F1D8D22" w14:textId="77777777" w:rsidR="007720E0" w:rsidRDefault="00446ABD">
            <w:pPr>
              <w:rPr>
                <w:rFonts w:ascii="Times New Roman" w:hAnsi="Times New Roman" w:cs="Times New Roman"/>
                <w:color w:val="000000"/>
              </w:rPr>
            </w:pPr>
            <w:r>
              <w:rPr>
                <w:rFonts w:ascii="Times New Roman" w:eastAsia="Times New Roman" w:hAnsi="Times New Roman" w:cs="Times New Roman"/>
                <w:color w:val="000000"/>
              </w:rPr>
              <w:t xml:space="preserve">Подъем и спуск с экскаватора (три точки опоры) </w:t>
            </w:r>
          </w:p>
        </w:tc>
        <w:tc>
          <w:tcPr>
            <w:tcW w:w="1417" w:type="dxa"/>
            <w:vAlign w:val="center"/>
          </w:tcPr>
          <w:p w14:paraId="4BBC15B0" w14:textId="77777777" w:rsidR="007720E0" w:rsidRDefault="00446ABD">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1</w:t>
            </w:r>
          </w:p>
        </w:tc>
        <w:tc>
          <w:tcPr>
            <w:tcW w:w="2410" w:type="dxa"/>
            <w:vAlign w:val="center"/>
          </w:tcPr>
          <w:p w14:paraId="0998CD98"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8</w:t>
            </w:r>
          </w:p>
        </w:tc>
        <w:tc>
          <w:tcPr>
            <w:tcW w:w="1269" w:type="dxa"/>
            <w:vAlign w:val="center"/>
          </w:tcPr>
          <w:p w14:paraId="4613ECBA" w14:textId="77777777" w:rsidR="007720E0" w:rsidRDefault="00446ABD">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val="en-US" w:eastAsia="ru-RU"/>
              </w:rPr>
              <w:t xml:space="preserve">1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8</w:t>
            </w:r>
          </w:p>
        </w:tc>
      </w:tr>
      <w:tr w:rsidR="007720E0" w14:paraId="5818271A" w14:textId="77777777">
        <w:tc>
          <w:tcPr>
            <w:tcW w:w="1413" w:type="dxa"/>
            <w:vMerge/>
          </w:tcPr>
          <w:p w14:paraId="52A2D5CD" w14:textId="77777777" w:rsidR="007720E0" w:rsidRDefault="007720E0">
            <w:pPr>
              <w:jc w:val="both"/>
              <w:rPr>
                <w:rFonts w:ascii="Arial" w:eastAsia="Times New Roman" w:hAnsi="Arial" w:cs="Arial"/>
                <w:lang w:eastAsia="ru-RU"/>
              </w:rPr>
            </w:pPr>
          </w:p>
        </w:tc>
        <w:tc>
          <w:tcPr>
            <w:tcW w:w="2835" w:type="dxa"/>
            <w:vAlign w:val="center"/>
          </w:tcPr>
          <w:p w14:paraId="4BF0EB38" w14:textId="77777777" w:rsidR="007720E0" w:rsidRDefault="00446ABD">
            <w:pPr>
              <w:rPr>
                <w:rFonts w:ascii="Times New Roman" w:hAnsi="Times New Roman" w:cs="Times New Roman"/>
                <w:color w:val="000000"/>
              </w:rPr>
            </w:pPr>
            <w:r>
              <w:rPr>
                <w:rFonts w:ascii="Times New Roman" w:eastAsia="Times New Roman" w:hAnsi="Times New Roman" w:cs="Times New Roman"/>
                <w:color w:val="000000"/>
              </w:rPr>
              <w:t xml:space="preserve">Подъем и спуск с экскаватора (лицом к экскаватору) </w:t>
            </w:r>
          </w:p>
        </w:tc>
        <w:tc>
          <w:tcPr>
            <w:tcW w:w="1417" w:type="dxa"/>
            <w:vAlign w:val="center"/>
          </w:tcPr>
          <w:p w14:paraId="747CA3B3" w14:textId="77777777" w:rsidR="007720E0" w:rsidRDefault="00446ABD">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2</w:t>
            </w:r>
          </w:p>
        </w:tc>
        <w:tc>
          <w:tcPr>
            <w:tcW w:w="2410" w:type="dxa"/>
            <w:vAlign w:val="center"/>
          </w:tcPr>
          <w:p w14:paraId="6CA0FA7E"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8</w:t>
            </w:r>
          </w:p>
        </w:tc>
        <w:tc>
          <w:tcPr>
            <w:tcW w:w="1269" w:type="dxa"/>
            <w:vAlign w:val="center"/>
          </w:tcPr>
          <w:p w14:paraId="76B6A656" w14:textId="77777777" w:rsidR="007720E0" w:rsidRDefault="00446ABD">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2</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8</w:t>
            </w:r>
          </w:p>
        </w:tc>
      </w:tr>
      <w:tr w:rsidR="007720E0" w14:paraId="65CD29F8" w14:textId="77777777">
        <w:tc>
          <w:tcPr>
            <w:tcW w:w="1413" w:type="dxa"/>
            <w:vMerge/>
          </w:tcPr>
          <w:p w14:paraId="31A10602" w14:textId="77777777" w:rsidR="007720E0" w:rsidRDefault="007720E0">
            <w:pPr>
              <w:jc w:val="both"/>
              <w:rPr>
                <w:rFonts w:ascii="Arial" w:eastAsia="Times New Roman" w:hAnsi="Arial" w:cs="Arial"/>
                <w:lang w:eastAsia="ru-RU"/>
              </w:rPr>
            </w:pPr>
          </w:p>
        </w:tc>
        <w:tc>
          <w:tcPr>
            <w:tcW w:w="2835" w:type="dxa"/>
            <w:vAlign w:val="center"/>
          </w:tcPr>
          <w:p w14:paraId="09705458" w14:textId="77777777" w:rsidR="007720E0" w:rsidRDefault="00446ABD">
            <w:pPr>
              <w:rPr>
                <w:rFonts w:ascii="Times New Roman" w:hAnsi="Times New Roman" w:cs="Times New Roman"/>
                <w:color w:val="000000"/>
              </w:rPr>
            </w:pPr>
            <w:r>
              <w:rPr>
                <w:rFonts w:ascii="Times New Roman" w:eastAsia="Times New Roman" w:hAnsi="Times New Roman" w:cs="Times New Roman"/>
                <w:color w:val="000000"/>
              </w:rPr>
              <w:t>Не пристёгнутый ремень безопасности</w:t>
            </w:r>
          </w:p>
        </w:tc>
        <w:tc>
          <w:tcPr>
            <w:tcW w:w="1417" w:type="dxa"/>
            <w:vAlign w:val="center"/>
          </w:tcPr>
          <w:p w14:paraId="356070BD" w14:textId="77777777" w:rsidR="007720E0" w:rsidRDefault="00446ABD">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3</w:t>
            </w:r>
          </w:p>
        </w:tc>
        <w:tc>
          <w:tcPr>
            <w:tcW w:w="2410" w:type="dxa"/>
            <w:vAlign w:val="center"/>
          </w:tcPr>
          <w:p w14:paraId="4FD1C20D"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8</w:t>
            </w:r>
          </w:p>
        </w:tc>
        <w:tc>
          <w:tcPr>
            <w:tcW w:w="1269" w:type="dxa"/>
            <w:vAlign w:val="center"/>
          </w:tcPr>
          <w:p w14:paraId="3D0E39D3" w14:textId="77777777" w:rsidR="007720E0" w:rsidRDefault="00446ABD">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3</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8</w:t>
            </w:r>
          </w:p>
        </w:tc>
      </w:tr>
      <w:tr w:rsidR="007720E0" w14:paraId="4379924A" w14:textId="77777777">
        <w:tc>
          <w:tcPr>
            <w:tcW w:w="1413" w:type="dxa"/>
            <w:vMerge/>
          </w:tcPr>
          <w:p w14:paraId="0ACFF287" w14:textId="77777777" w:rsidR="007720E0" w:rsidRDefault="007720E0">
            <w:pPr>
              <w:jc w:val="both"/>
              <w:rPr>
                <w:rFonts w:ascii="Arial" w:eastAsia="Times New Roman" w:hAnsi="Arial" w:cs="Arial"/>
                <w:lang w:eastAsia="ru-RU"/>
              </w:rPr>
            </w:pPr>
          </w:p>
        </w:tc>
        <w:tc>
          <w:tcPr>
            <w:tcW w:w="2835" w:type="dxa"/>
            <w:vAlign w:val="center"/>
          </w:tcPr>
          <w:p w14:paraId="6697D9F1" w14:textId="77777777" w:rsidR="007720E0" w:rsidRDefault="00446ABD">
            <w:pPr>
              <w:rPr>
                <w:rFonts w:ascii="Times New Roman" w:hAnsi="Times New Roman" w:cs="Times New Roman"/>
                <w:color w:val="000000"/>
              </w:rPr>
            </w:pPr>
            <w:r>
              <w:rPr>
                <w:rFonts w:ascii="Times New Roman" w:eastAsia="Times New Roman" w:hAnsi="Times New Roman" w:cs="Times New Roman"/>
                <w:color w:val="000000"/>
              </w:rPr>
              <w:t xml:space="preserve">Передвижение на экскаваторе </w:t>
            </w:r>
            <w:proofErr w:type="gramStart"/>
            <w:r>
              <w:rPr>
                <w:rFonts w:ascii="Times New Roman" w:eastAsia="Times New Roman" w:hAnsi="Times New Roman" w:cs="Times New Roman"/>
                <w:color w:val="000000"/>
              </w:rPr>
              <w:t>с кабиной</w:t>
            </w:r>
            <w:proofErr w:type="gramEnd"/>
            <w:r>
              <w:rPr>
                <w:rFonts w:ascii="Times New Roman" w:eastAsia="Times New Roman" w:hAnsi="Times New Roman" w:cs="Times New Roman"/>
                <w:color w:val="000000"/>
              </w:rPr>
              <w:t xml:space="preserve"> повернутой в обратную движению сторону (исключая задание «Змейка»)</w:t>
            </w:r>
          </w:p>
        </w:tc>
        <w:tc>
          <w:tcPr>
            <w:tcW w:w="1417" w:type="dxa"/>
            <w:vAlign w:val="center"/>
          </w:tcPr>
          <w:p w14:paraId="6A90D587" w14:textId="77777777" w:rsidR="007720E0" w:rsidRDefault="00446ABD">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4</w:t>
            </w:r>
          </w:p>
        </w:tc>
        <w:tc>
          <w:tcPr>
            <w:tcW w:w="2410" w:type="dxa"/>
            <w:vAlign w:val="center"/>
          </w:tcPr>
          <w:p w14:paraId="515C9A39"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8</w:t>
            </w:r>
          </w:p>
        </w:tc>
        <w:tc>
          <w:tcPr>
            <w:tcW w:w="1269" w:type="dxa"/>
            <w:vAlign w:val="center"/>
          </w:tcPr>
          <w:p w14:paraId="6895520C" w14:textId="77777777" w:rsidR="007720E0" w:rsidRDefault="00446ABD">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4</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8</w:t>
            </w:r>
          </w:p>
        </w:tc>
      </w:tr>
      <w:tr w:rsidR="007720E0" w14:paraId="1E38F382" w14:textId="77777777">
        <w:tc>
          <w:tcPr>
            <w:tcW w:w="1413" w:type="dxa"/>
            <w:vMerge/>
          </w:tcPr>
          <w:p w14:paraId="29EE0B5C" w14:textId="77777777" w:rsidR="007720E0" w:rsidRDefault="007720E0">
            <w:pPr>
              <w:jc w:val="both"/>
              <w:rPr>
                <w:rFonts w:ascii="Arial" w:eastAsia="Times New Roman" w:hAnsi="Arial" w:cs="Arial"/>
                <w:lang w:eastAsia="ru-RU"/>
              </w:rPr>
            </w:pPr>
          </w:p>
        </w:tc>
        <w:tc>
          <w:tcPr>
            <w:tcW w:w="2835" w:type="dxa"/>
            <w:vAlign w:val="center"/>
          </w:tcPr>
          <w:p w14:paraId="2C36802C" w14:textId="77777777" w:rsidR="007720E0" w:rsidRDefault="00446ABD">
            <w:pPr>
              <w:rPr>
                <w:rFonts w:ascii="Times New Roman" w:hAnsi="Times New Roman" w:cs="Times New Roman"/>
                <w:color w:val="000000"/>
              </w:rPr>
            </w:pPr>
            <w:r>
              <w:rPr>
                <w:rFonts w:ascii="Times New Roman" w:eastAsia="Times New Roman" w:hAnsi="Times New Roman" w:cs="Times New Roman"/>
                <w:color w:val="000000"/>
              </w:rPr>
              <w:t>Передвижение на экскаваторе с рабочим оборудованием, опущенным ниже 0,5 м</w:t>
            </w:r>
          </w:p>
        </w:tc>
        <w:tc>
          <w:tcPr>
            <w:tcW w:w="1417" w:type="dxa"/>
            <w:vAlign w:val="center"/>
          </w:tcPr>
          <w:p w14:paraId="41DFD0DB" w14:textId="77777777" w:rsidR="007720E0" w:rsidRDefault="00446ABD">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5</w:t>
            </w:r>
          </w:p>
        </w:tc>
        <w:tc>
          <w:tcPr>
            <w:tcW w:w="2410" w:type="dxa"/>
            <w:vAlign w:val="center"/>
          </w:tcPr>
          <w:p w14:paraId="425C363A"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lang w:eastAsia="ru-RU"/>
              </w:rPr>
              <w:t>10</w:t>
            </w:r>
          </w:p>
        </w:tc>
        <w:tc>
          <w:tcPr>
            <w:tcW w:w="1269" w:type="dxa"/>
            <w:vAlign w:val="center"/>
          </w:tcPr>
          <w:p w14:paraId="669932A6" w14:textId="77777777" w:rsidR="007720E0" w:rsidRDefault="00446ABD">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5</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10</w:t>
            </w:r>
          </w:p>
        </w:tc>
      </w:tr>
      <w:tr w:rsidR="007720E0" w14:paraId="6B963F85" w14:textId="77777777">
        <w:tc>
          <w:tcPr>
            <w:tcW w:w="1413" w:type="dxa"/>
            <w:vMerge/>
          </w:tcPr>
          <w:p w14:paraId="09E2769B" w14:textId="77777777" w:rsidR="007720E0" w:rsidRDefault="007720E0">
            <w:pPr>
              <w:jc w:val="both"/>
              <w:rPr>
                <w:rFonts w:ascii="Arial" w:eastAsia="Times New Roman" w:hAnsi="Arial" w:cs="Arial"/>
                <w:lang w:eastAsia="ru-RU"/>
              </w:rPr>
            </w:pPr>
          </w:p>
        </w:tc>
        <w:tc>
          <w:tcPr>
            <w:tcW w:w="2835" w:type="dxa"/>
            <w:vAlign w:val="center"/>
          </w:tcPr>
          <w:p w14:paraId="4FECCA83" w14:textId="77777777" w:rsidR="007720E0" w:rsidRDefault="00446ABD">
            <w:pPr>
              <w:rPr>
                <w:rFonts w:ascii="Times New Roman" w:hAnsi="Times New Roman" w:cs="Times New Roman"/>
                <w:color w:val="000000"/>
              </w:rPr>
            </w:pPr>
            <w:r>
              <w:rPr>
                <w:rFonts w:ascii="Times New Roman" w:eastAsia="Times New Roman" w:hAnsi="Times New Roman" w:cs="Times New Roman"/>
                <w:color w:val="000000"/>
              </w:rPr>
              <w:t>Начало движения до сигнала судьи (фальстарт)</w:t>
            </w:r>
          </w:p>
        </w:tc>
        <w:tc>
          <w:tcPr>
            <w:tcW w:w="1417" w:type="dxa"/>
            <w:vAlign w:val="center"/>
          </w:tcPr>
          <w:p w14:paraId="4A21D1E4"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7</w:t>
            </w:r>
          </w:p>
        </w:tc>
        <w:tc>
          <w:tcPr>
            <w:tcW w:w="2410" w:type="dxa"/>
            <w:vAlign w:val="center"/>
          </w:tcPr>
          <w:p w14:paraId="0E7DEA8D"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8</w:t>
            </w:r>
          </w:p>
        </w:tc>
        <w:tc>
          <w:tcPr>
            <w:tcW w:w="1269" w:type="dxa"/>
            <w:vAlign w:val="center"/>
          </w:tcPr>
          <w:p w14:paraId="0F9BEB15" w14:textId="77777777" w:rsidR="007720E0" w:rsidRDefault="00446ABD">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6</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8}</w:t>
            </w:r>
          </w:p>
        </w:tc>
      </w:tr>
      <w:tr w:rsidR="007720E0" w14:paraId="7DE78D07" w14:textId="77777777">
        <w:trPr>
          <w:trHeight w:val="384"/>
        </w:trPr>
        <w:tc>
          <w:tcPr>
            <w:tcW w:w="5665" w:type="dxa"/>
            <w:gridSpan w:val="3"/>
          </w:tcPr>
          <w:p w14:paraId="7E0FC8AC" w14:textId="77777777" w:rsidR="007720E0" w:rsidRDefault="00446ABD">
            <w:pPr>
              <w:jc w:val="center"/>
              <w:rPr>
                <w:rFonts w:ascii="Times New Roman" w:hAnsi="Times New Roman" w:cs="Times New Roman"/>
              </w:rPr>
            </w:pPr>
            <w:r>
              <w:rPr>
                <w:rFonts w:ascii="Times New Roman" w:eastAsia="Times New Roman" w:hAnsi="Times New Roman" w:cs="Times New Roman"/>
                <w:color w:val="000000"/>
              </w:rPr>
              <w:t>ИТОГО:</w:t>
            </w:r>
          </w:p>
        </w:tc>
        <w:tc>
          <w:tcPr>
            <w:tcW w:w="2410" w:type="dxa"/>
          </w:tcPr>
          <w:p w14:paraId="3E927C53"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50</w:t>
            </w:r>
          </w:p>
        </w:tc>
        <w:tc>
          <w:tcPr>
            <w:tcW w:w="1269" w:type="dxa"/>
            <w:vAlign w:val="center"/>
          </w:tcPr>
          <w:p w14:paraId="14B85026"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 xml:space="preserve">= 50 - </w:t>
            </w:r>
            <w:proofErr w:type="gramStart"/>
            <w:r>
              <w:rPr>
                <w:rFonts w:ascii="Times New Roman" w:eastAsia="Times New Roman" w:hAnsi="Times New Roman" w:cs="Times New Roman"/>
                <w:lang w:eastAsia="ru-RU"/>
              </w:rPr>
              <w:t>∑</w:t>
            </w:r>
            <w:r>
              <w:rPr>
                <w:rFonts w:ascii="Times New Roman" w:eastAsia="Times New Roman" w:hAnsi="Times New Roman" w:cs="Times New Roman"/>
                <w:lang w:val="en-US" w:eastAsia="ru-RU"/>
              </w:rPr>
              <w:t>{</w:t>
            </w:r>
            <w:proofErr w:type="gramEnd"/>
            <w:r>
              <w:rPr>
                <w:rFonts w:ascii="Times New Roman" w:eastAsia="Times New Roman" w:hAnsi="Times New Roman" w:cs="Times New Roman"/>
                <w:lang w:val="en-US" w:eastAsia="ru-RU"/>
              </w:rPr>
              <w:t>}</w:t>
            </w:r>
          </w:p>
        </w:tc>
      </w:tr>
    </w:tbl>
    <w:p w14:paraId="371A53D5" w14:textId="77777777" w:rsidR="007720E0" w:rsidRDefault="00446AB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Каждое нарушение фиксируется только один раз, за исключением подъема и спуска с экскаватора, которое может оцениваться соответственно на спуске и на подъеме в экскаватор. Если суммарное количество штрафных баллов превышает максимально допустимое, то в итоговых баллах в сумме ставится «ноль».</w:t>
      </w:r>
    </w:p>
    <w:p w14:paraId="080EE9D3" w14:textId="77777777" w:rsidR="007720E0" w:rsidRDefault="00446ABD">
      <w:pPr>
        <w:shd w:val="clear" w:color="auto" w:fill="FFFFFF"/>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Перечень оборудования и расходных материалов: </w:t>
      </w:r>
      <w:r>
        <w:rPr>
          <w:rFonts w:ascii="Times New Roman" w:eastAsia="Times New Roman" w:hAnsi="Times New Roman" w:cs="Times New Roman"/>
          <w:i/>
          <w:sz w:val="28"/>
          <w:szCs w:val="28"/>
          <w:lang w:eastAsia="ru-RU"/>
        </w:rPr>
        <w:t>секундомер; клетчатый флаг; стойки СТАРТ; визуальная идентификация нарушений.</w:t>
      </w:r>
    </w:p>
    <w:p w14:paraId="3F2CF628" w14:textId="77777777" w:rsidR="007720E0" w:rsidRDefault="007720E0">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3AEC2058" w14:textId="77777777" w:rsidR="007720E0" w:rsidRDefault="00446AB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Задание 2. «Змейка»</w:t>
      </w:r>
    </w:p>
    <w:p w14:paraId="0FA19235" w14:textId="77777777" w:rsidR="007720E0" w:rsidRDefault="00446A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Цель</w:t>
      </w:r>
      <w:proofErr w:type="gramStart"/>
      <w:r>
        <w:rPr>
          <w:rFonts w:ascii="Times New Roman" w:eastAsia="Times New Roman" w:hAnsi="Times New Roman" w:cs="Times New Roman"/>
          <w:sz w:val="28"/>
          <w:szCs w:val="28"/>
          <w:lang w:eastAsia="ru-RU"/>
        </w:rPr>
        <w:t>: Преодолеть</w:t>
      </w:r>
      <w:proofErr w:type="gramEnd"/>
      <w:r>
        <w:rPr>
          <w:rFonts w:ascii="Times New Roman" w:eastAsia="Times New Roman" w:hAnsi="Times New Roman" w:cs="Times New Roman"/>
          <w:sz w:val="28"/>
          <w:szCs w:val="28"/>
          <w:lang w:eastAsia="ru-RU"/>
        </w:rPr>
        <w:t xml:space="preserve"> трассу, собрав все баскетбольные мячи со стоек в ковш, двигаясь противовесом вперед. После прохождения змейки все мячи необходимо сбросить в бочку.</w:t>
      </w:r>
    </w:p>
    <w:p w14:paraId="4472C49C" w14:textId="77777777" w:rsidR="007720E0" w:rsidRDefault="00446A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Требования к выполнению</w:t>
      </w:r>
      <w:r>
        <w:rPr>
          <w:rFonts w:ascii="Times New Roman" w:eastAsia="Times New Roman" w:hAnsi="Times New Roman" w:cs="Times New Roman"/>
          <w:sz w:val="28"/>
          <w:szCs w:val="28"/>
          <w:lang w:eastAsia="ru-RU"/>
        </w:rPr>
        <w:t>:</w:t>
      </w:r>
    </w:p>
    <w:p w14:paraId="01ED67D9" w14:textId="77777777" w:rsidR="007720E0" w:rsidRDefault="00446ABD">
      <w:pPr>
        <w:pStyle w:val="afd"/>
        <w:numPr>
          <w:ilvl w:val="0"/>
          <w:numId w:val="8"/>
        </w:numPr>
        <w:shd w:val="clear" w:color="auto" w:fill="FFFFFF"/>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Движение только противовесом вперед (при этом платформа параллельна гусеницам).</w:t>
      </w:r>
    </w:p>
    <w:p w14:paraId="0BB594C6" w14:textId="77777777" w:rsidR="007720E0" w:rsidRDefault="00446ABD">
      <w:pPr>
        <w:pStyle w:val="afd"/>
        <w:numPr>
          <w:ilvl w:val="0"/>
          <w:numId w:val="8"/>
        </w:numPr>
        <w:shd w:val="clear" w:color="auto" w:fill="FFFFFF"/>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Необходимо объехать все стойки и собрать все мячи, пропуск недопустим.</w:t>
      </w:r>
    </w:p>
    <w:p w14:paraId="50193876" w14:textId="77777777" w:rsidR="007720E0" w:rsidRDefault="00446ABD">
      <w:pPr>
        <w:pStyle w:val="afd"/>
        <w:numPr>
          <w:ilvl w:val="0"/>
          <w:numId w:val="8"/>
        </w:numPr>
        <w:shd w:val="clear" w:color="auto" w:fill="FFFFFF"/>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Машинист экскаватора для ориентирования применяет камеру заднего вида или зеркала заднего вида.</w:t>
      </w:r>
    </w:p>
    <w:p w14:paraId="7297F11A" w14:textId="77777777" w:rsidR="007720E0" w:rsidRDefault="00446ABD">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Критерии нарушения:</w:t>
      </w:r>
    </w:p>
    <w:p w14:paraId="4A097917" w14:textId="77777777" w:rsidR="007720E0" w:rsidRDefault="00446ABD">
      <w:pPr>
        <w:pStyle w:val="afd"/>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Касание стойки, бочки любой частью экскаватора.</w:t>
      </w:r>
    </w:p>
    <w:p w14:paraId="687750ED" w14:textId="77777777" w:rsidR="007720E0" w:rsidRDefault="00446ABD">
      <w:pPr>
        <w:pStyle w:val="afd"/>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Падение стойки в связи перемещением грунта при движении экскаватора.</w:t>
      </w:r>
    </w:p>
    <w:p w14:paraId="446891AD" w14:textId="77777777" w:rsidR="007720E0" w:rsidRDefault="00446ABD">
      <w:pPr>
        <w:pStyle w:val="afd"/>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Стойка сбита ковшом.</w:t>
      </w:r>
    </w:p>
    <w:p w14:paraId="7AA9842B" w14:textId="77777777" w:rsidR="007720E0" w:rsidRDefault="00446ABD">
      <w:pPr>
        <w:pStyle w:val="afd"/>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Раздавливание мячей и повреждение стоек.</w:t>
      </w:r>
    </w:p>
    <w:p w14:paraId="54405C28" w14:textId="77777777" w:rsidR="007720E0" w:rsidRDefault="00446ABD">
      <w:pPr>
        <w:pStyle w:val="afd"/>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Сброс мяча мимо бочки.</w:t>
      </w:r>
    </w:p>
    <w:p w14:paraId="441C5228" w14:textId="77777777" w:rsidR="007720E0" w:rsidRDefault="00446ABD">
      <w:pPr>
        <w:pStyle w:val="afd"/>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движении поворотная платформа не параллельна гусеницам (если это позволяет машинисту экскаватора лучше видеть траекторию движения).</w:t>
      </w:r>
    </w:p>
    <w:p w14:paraId="0D88AA64" w14:textId="77777777" w:rsidR="007720E0" w:rsidRDefault="00446ABD">
      <w:pPr>
        <w:pStyle w:val="afd"/>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Игнорирование задания.</w:t>
      </w:r>
    </w:p>
    <w:p w14:paraId="4EFD7A58" w14:textId="77777777" w:rsidR="007720E0" w:rsidRDefault="00446AB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Максимальное количество баллов за задание – 60.</w:t>
      </w:r>
    </w:p>
    <w:tbl>
      <w:tblPr>
        <w:tblStyle w:val="af7"/>
        <w:tblW w:w="0" w:type="auto"/>
        <w:tblLayout w:type="fixed"/>
        <w:tblLook w:val="04A0" w:firstRow="1" w:lastRow="0" w:firstColumn="1" w:lastColumn="0" w:noHBand="0" w:noVBand="1"/>
      </w:tblPr>
      <w:tblGrid>
        <w:gridCol w:w="1413"/>
        <w:gridCol w:w="2835"/>
        <w:gridCol w:w="1417"/>
        <w:gridCol w:w="2410"/>
        <w:gridCol w:w="1269"/>
      </w:tblGrid>
      <w:tr w:rsidR="007720E0" w14:paraId="6D0CDF78" w14:textId="77777777">
        <w:tc>
          <w:tcPr>
            <w:tcW w:w="1413" w:type="dxa"/>
            <w:shd w:val="clear" w:color="FFFFFF" w:fill="D9D9D9" w:themeFill="background1" w:themeFillShade="D9"/>
            <w:vAlign w:val="center"/>
          </w:tcPr>
          <w:p w14:paraId="6D4B6EC3"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Задание</w:t>
            </w:r>
          </w:p>
        </w:tc>
        <w:tc>
          <w:tcPr>
            <w:tcW w:w="2835" w:type="dxa"/>
            <w:shd w:val="clear" w:color="FFFFFF" w:fill="D9D9D9" w:themeFill="background1" w:themeFillShade="D9"/>
            <w:vAlign w:val="center"/>
          </w:tcPr>
          <w:p w14:paraId="01E52528"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Наименование критерия</w:t>
            </w:r>
          </w:p>
        </w:tc>
        <w:tc>
          <w:tcPr>
            <w:tcW w:w="1417" w:type="dxa"/>
            <w:shd w:val="clear" w:color="FFFFFF" w:fill="D9D9D9" w:themeFill="background1" w:themeFillShade="D9"/>
            <w:vAlign w:val="center"/>
          </w:tcPr>
          <w:p w14:paraId="4ECF1BD0"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Количество нарушений</w:t>
            </w:r>
          </w:p>
        </w:tc>
        <w:tc>
          <w:tcPr>
            <w:tcW w:w="2410" w:type="dxa"/>
            <w:shd w:val="clear" w:color="FFFFFF" w:fill="D9D9D9" w:themeFill="background1" w:themeFillShade="D9"/>
            <w:vAlign w:val="center"/>
          </w:tcPr>
          <w:p w14:paraId="7A6AE1D0"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Штрафные баллы в зависимости от категории нарушения</w:t>
            </w:r>
          </w:p>
        </w:tc>
        <w:tc>
          <w:tcPr>
            <w:tcW w:w="1269" w:type="dxa"/>
            <w:shd w:val="clear" w:color="FFFFFF" w:fill="D9D9D9" w:themeFill="background1" w:themeFillShade="D9"/>
            <w:vAlign w:val="center"/>
          </w:tcPr>
          <w:p w14:paraId="7165E4F1"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Итоговые баллы</w:t>
            </w:r>
          </w:p>
        </w:tc>
      </w:tr>
      <w:tr w:rsidR="007720E0" w14:paraId="3B0868AF" w14:textId="77777777">
        <w:tc>
          <w:tcPr>
            <w:tcW w:w="1413" w:type="dxa"/>
            <w:vMerge w:val="restart"/>
          </w:tcPr>
          <w:p w14:paraId="21E5EA6B" w14:textId="77777777" w:rsidR="007720E0" w:rsidRDefault="00446ABD">
            <w:pPr>
              <w:jc w:val="both"/>
              <w:rPr>
                <w:rFonts w:ascii="Times New Roman" w:hAnsi="Times New Roman" w:cs="Times New Roman"/>
              </w:rPr>
            </w:pPr>
            <w:r>
              <w:rPr>
                <w:rFonts w:ascii="Times New Roman" w:eastAsia="Times New Roman" w:hAnsi="Times New Roman" w:cs="Times New Roman"/>
                <w:lang w:eastAsia="ru-RU"/>
              </w:rPr>
              <w:t>Змейка</w:t>
            </w:r>
          </w:p>
        </w:tc>
        <w:tc>
          <w:tcPr>
            <w:tcW w:w="2835" w:type="dxa"/>
            <w:vAlign w:val="center"/>
          </w:tcPr>
          <w:p w14:paraId="0C5ECD09" w14:textId="77777777" w:rsidR="007720E0" w:rsidRDefault="00446ABD">
            <w:pPr>
              <w:rPr>
                <w:rFonts w:ascii="Times New Roman" w:hAnsi="Times New Roman" w:cs="Times New Roman"/>
                <w:color w:val="000000"/>
              </w:rPr>
            </w:pPr>
            <w:r>
              <w:rPr>
                <w:rFonts w:ascii="Times New Roman" w:eastAsia="Times New Roman" w:hAnsi="Times New Roman" w:cs="Times New Roman"/>
                <w:color w:val="000000"/>
              </w:rPr>
              <w:t>Касание стойки / касание бочки (малое нарушение)</w:t>
            </w:r>
          </w:p>
        </w:tc>
        <w:tc>
          <w:tcPr>
            <w:tcW w:w="1417" w:type="dxa"/>
            <w:vAlign w:val="center"/>
          </w:tcPr>
          <w:p w14:paraId="2BEC94A8" w14:textId="77777777" w:rsidR="007720E0" w:rsidRDefault="00446ABD">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1</w:t>
            </w:r>
          </w:p>
        </w:tc>
        <w:tc>
          <w:tcPr>
            <w:tcW w:w="2410" w:type="dxa"/>
            <w:vAlign w:val="center"/>
          </w:tcPr>
          <w:p w14:paraId="2E0FC853"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15</w:t>
            </w:r>
          </w:p>
        </w:tc>
        <w:tc>
          <w:tcPr>
            <w:tcW w:w="1269" w:type="dxa"/>
            <w:vAlign w:val="center"/>
          </w:tcPr>
          <w:p w14:paraId="2E84E315" w14:textId="77777777" w:rsidR="007720E0" w:rsidRDefault="00446ABD">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val="en-US" w:eastAsia="ru-RU"/>
              </w:rPr>
              <w:t xml:space="preserve">1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15</w:t>
            </w:r>
          </w:p>
        </w:tc>
      </w:tr>
      <w:tr w:rsidR="007720E0" w14:paraId="0558DD6B" w14:textId="77777777">
        <w:tc>
          <w:tcPr>
            <w:tcW w:w="1413" w:type="dxa"/>
            <w:vMerge/>
          </w:tcPr>
          <w:p w14:paraId="4CA4C310" w14:textId="77777777" w:rsidR="007720E0" w:rsidRDefault="007720E0">
            <w:pPr>
              <w:jc w:val="both"/>
              <w:rPr>
                <w:rFonts w:ascii="Arial" w:eastAsia="Times New Roman" w:hAnsi="Arial" w:cs="Arial"/>
                <w:lang w:eastAsia="ru-RU"/>
              </w:rPr>
            </w:pPr>
          </w:p>
        </w:tc>
        <w:tc>
          <w:tcPr>
            <w:tcW w:w="2835" w:type="dxa"/>
            <w:vAlign w:val="center"/>
          </w:tcPr>
          <w:p w14:paraId="67DC0D35" w14:textId="77777777" w:rsidR="007720E0" w:rsidRDefault="00446ABD">
            <w:pPr>
              <w:rPr>
                <w:rFonts w:ascii="Times New Roman" w:hAnsi="Times New Roman" w:cs="Times New Roman"/>
                <w:color w:val="000000"/>
              </w:rPr>
            </w:pPr>
            <w:r>
              <w:rPr>
                <w:rFonts w:ascii="Times New Roman" w:eastAsia="Times New Roman" w:hAnsi="Times New Roman" w:cs="Times New Roman"/>
                <w:color w:val="000000"/>
              </w:rPr>
              <w:t>Падение стойки / падение бочки / падение мяча (среднее нарушение)</w:t>
            </w:r>
          </w:p>
        </w:tc>
        <w:tc>
          <w:tcPr>
            <w:tcW w:w="1417" w:type="dxa"/>
            <w:vAlign w:val="center"/>
          </w:tcPr>
          <w:p w14:paraId="7FF3A6A2" w14:textId="77777777" w:rsidR="007720E0" w:rsidRDefault="00446ABD">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2</w:t>
            </w:r>
          </w:p>
        </w:tc>
        <w:tc>
          <w:tcPr>
            <w:tcW w:w="2410" w:type="dxa"/>
            <w:vAlign w:val="center"/>
          </w:tcPr>
          <w:p w14:paraId="414C82C6"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20</w:t>
            </w:r>
          </w:p>
        </w:tc>
        <w:tc>
          <w:tcPr>
            <w:tcW w:w="1269" w:type="dxa"/>
            <w:vAlign w:val="center"/>
          </w:tcPr>
          <w:p w14:paraId="2F41AB64" w14:textId="77777777" w:rsidR="007720E0" w:rsidRDefault="00446ABD">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2</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20</w:t>
            </w:r>
          </w:p>
        </w:tc>
      </w:tr>
      <w:tr w:rsidR="007720E0" w14:paraId="3360B839" w14:textId="77777777">
        <w:tc>
          <w:tcPr>
            <w:tcW w:w="1413" w:type="dxa"/>
            <w:vMerge/>
          </w:tcPr>
          <w:p w14:paraId="3D330D4A" w14:textId="77777777" w:rsidR="007720E0" w:rsidRDefault="007720E0">
            <w:pPr>
              <w:jc w:val="both"/>
              <w:rPr>
                <w:rFonts w:ascii="Arial" w:eastAsia="Times New Roman" w:hAnsi="Arial" w:cs="Arial"/>
                <w:lang w:eastAsia="ru-RU"/>
              </w:rPr>
            </w:pPr>
          </w:p>
        </w:tc>
        <w:tc>
          <w:tcPr>
            <w:tcW w:w="2835" w:type="dxa"/>
            <w:vAlign w:val="center"/>
          </w:tcPr>
          <w:p w14:paraId="6A91AB4B" w14:textId="77777777" w:rsidR="007720E0" w:rsidRDefault="00446ABD">
            <w:pPr>
              <w:rPr>
                <w:rFonts w:ascii="Times New Roman" w:hAnsi="Times New Roman" w:cs="Times New Roman"/>
                <w:color w:val="000000"/>
              </w:rPr>
            </w:pPr>
            <w:r>
              <w:rPr>
                <w:rFonts w:ascii="Times New Roman" w:eastAsia="Times New Roman" w:hAnsi="Times New Roman" w:cs="Times New Roman"/>
                <w:color w:val="000000"/>
              </w:rPr>
              <w:t>Переезд стоек / мячей / бочки / пропуск задания (грубое нарушение)</w:t>
            </w:r>
          </w:p>
        </w:tc>
        <w:tc>
          <w:tcPr>
            <w:tcW w:w="1417" w:type="dxa"/>
            <w:vAlign w:val="center"/>
          </w:tcPr>
          <w:p w14:paraId="71654D29" w14:textId="77777777" w:rsidR="007720E0" w:rsidRDefault="00446ABD">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3</w:t>
            </w:r>
          </w:p>
        </w:tc>
        <w:tc>
          <w:tcPr>
            <w:tcW w:w="2410" w:type="dxa"/>
            <w:vAlign w:val="center"/>
          </w:tcPr>
          <w:p w14:paraId="564E13D5"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25</w:t>
            </w:r>
          </w:p>
        </w:tc>
        <w:tc>
          <w:tcPr>
            <w:tcW w:w="1269" w:type="dxa"/>
            <w:vAlign w:val="center"/>
          </w:tcPr>
          <w:p w14:paraId="0C5BA8A0" w14:textId="77777777" w:rsidR="007720E0" w:rsidRDefault="00446ABD">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3</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25}</w:t>
            </w:r>
          </w:p>
        </w:tc>
      </w:tr>
      <w:tr w:rsidR="007720E0" w14:paraId="5396F957" w14:textId="77777777">
        <w:trPr>
          <w:trHeight w:val="297"/>
        </w:trPr>
        <w:tc>
          <w:tcPr>
            <w:tcW w:w="5665" w:type="dxa"/>
            <w:gridSpan w:val="3"/>
          </w:tcPr>
          <w:p w14:paraId="20884218" w14:textId="77777777" w:rsidR="007720E0" w:rsidRDefault="00446ABD">
            <w:pPr>
              <w:jc w:val="center"/>
              <w:rPr>
                <w:rFonts w:ascii="Times New Roman" w:hAnsi="Times New Roman" w:cs="Times New Roman"/>
              </w:rPr>
            </w:pPr>
            <w:r>
              <w:rPr>
                <w:rFonts w:ascii="Times New Roman" w:eastAsia="Times New Roman" w:hAnsi="Times New Roman" w:cs="Times New Roman"/>
                <w:color w:val="000000"/>
              </w:rPr>
              <w:t>ИТОГО:</w:t>
            </w:r>
          </w:p>
        </w:tc>
        <w:tc>
          <w:tcPr>
            <w:tcW w:w="2410" w:type="dxa"/>
          </w:tcPr>
          <w:p w14:paraId="265C4EF7"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60</w:t>
            </w:r>
          </w:p>
        </w:tc>
        <w:tc>
          <w:tcPr>
            <w:tcW w:w="1269" w:type="dxa"/>
            <w:vAlign w:val="center"/>
          </w:tcPr>
          <w:p w14:paraId="3E4E0EB5"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 xml:space="preserve">= 60 - </w:t>
            </w:r>
            <w:proofErr w:type="gramStart"/>
            <w:r>
              <w:rPr>
                <w:rFonts w:ascii="Times New Roman" w:eastAsia="Times New Roman" w:hAnsi="Times New Roman" w:cs="Times New Roman"/>
                <w:lang w:eastAsia="ru-RU"/>
              </w:rPr>
              <w:t>∑</w:t>
            </w:r>
            <w:r>
              <w:rPr>
                <w:rFonts w:ascii="Times New Roman" w:eastAsia="Times New Roman" w:hAnsi="Times New Roman" w:cs="Times New Roman"/>
                <w:lang w:val="en-US" w:eastAsia="ru-RU"/>
              </w:rPr>
              <w:t>{</w:t>
            </w:r>
            <w:proofErr w:type="gramEnd"/>
            <w:r>
              <w:rPr>
                <w:rFonts w:ascii="Times New Roman" w:eastAsia="Times New Roman" w:hAnsi="Times New Roman" w:cs="Times New Roman"/>
                <w:lang w:val="en-US" w:eastAsia="ru-RU"/>
              </w:rPr>
              <w:t>}</w:t>
            </w:r>
          </w:p>
        </w:tc>
      </w:tr>
    </w:tbl>
    <w:p w14:paraId="61E8524C" w14:textId="77777777" w:rsidR="007720E0" w:rsidRDefault="00446ABD">
      <w:pPr>
        <w:keepNext/>
        <w:shd w:val="clear" w:color="auto" w:fill="FFFFFF"/>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Нарушения могут фиксироваться несколько раз. Если суммарное количество штрафных баллов превышает максимально допустимое, то в итоговых баллах в сумме ставиться «ноль».</w:t>
      </w:r>
    </w:p>
    <w:p w14:paraId="28AA29B1" w14:textId="77777777" w:rsidR="007720E0" w:rsidRDefault="00446AB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Перечень оборудования и расходных материалов: </w:t>
      </w:r>
      <w:r>
        <w:rPr>
          <w:rFonts w:ascii="Times New Roman" w:eastAsia="Times New Roman" w:hAnsi="Times New Roman" w:cs="Times New Roman"/>
          <w:i/>
          <w:sz w:val="28"/>
          <w:szCs w:val="28"/>
          <w:lang w:eastAsia="ru-RU"/>
        </w:rPr>
        <w:t>стойки высотой 900 мм из трубы Ø80 мм – 3 шт., баскетбольные мячи размер 7 – 3 шт., открытая бочка – 1 шт.</w:t>
      </w:r>
    </w:p>
    <w:p w14:paraId="230E3D59" w14:textId="77777777" w:rsidR="007720E0" w:rsidRDefault="007720E0">
      <w:pPr>
        <w:keepNext/>
        <w:shd w:val="clear" w:color="auto" w:fill="FFFFFF"/>
        <w:spacing w:after="0" w:line="240" w:lineRule="auto"/>
        <w:ind w:firstLine="709"/>
        <w:jc w:val="both"/>
        <w:outlineLvl w:val="1"/>
        <w:rPr>
          <w:rFonts w:ascii="Times New Roman" w:eastAsia="Times New Roman" w:hAnsi="Times New Roman" w:cs="Times New Roman"/>
          <w:sz w:val="28"/>
          <w:szCs w:val="28"/>
          <w:highlight w:val="yellow"/>
        </w:rPr>
      </w:pPr>
    </w:p>
    <w:p w14:paraId="74545532" w14:textId="77777777" w:rsidR="007720E0" w:rsidRDefault="00446ABD">
      <w:pPr>
        <w:keepNext/>
        <w:shd w:val="clear" w:color="auto" w:fill="FFFFFF"/>
        <w:spacing w:after="0" w:line="240" w:lineRule="auto"/>
        <w:ind w:firstLine="709"/>
        <w:jc w:val="both"/>
        <w:outlineLvl w:val="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 xml:space="preserve"> </w:t>
      </w:r>
      <w:r>
        <w:rPr>
          <w:rFonts w:ascii="Times New Roman" w:eastAsia="Times New Roman" w:hAnsi="Times New Roman" w:cs="Times New Roman"/>
          <w:b/>
          <w:sz w:val="28"/>
          <w:szCs w:val="28"/>
          <w:highlight w:val="white"/>
          <w:u w:val="single"/>
          <w:lang w:eastAsia="ru-RU"/>
        </w:rPr>
        <w:t>Задание 3. «Баскетбол»</w:t>
      </w:r>
    </w:p>
    <w:p w14:paraId="62556582" w14:textId="77777777" w:rsidR="007720E0" w:rsidRDefault="00446ABD">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lang w:eastAsia="ru-RU"/>
        </w:rPr>
        <w:t>Цель</w:t>
      </w:r>
      <w:r>
        <w:rPr>
          <w:rFonts w:ascii="Times New Roman" w:eastAsia="Times New Roman" w:hAnsi="Times New Roman" w:cs="Times New Roman"/>
          <w:sz w:val="28"/>
          <w:szCs w:val="28"/>
          <w:highlight w:val="white"/>
          <w:lang w:eastAsia="ru-RU"/>
        </w:rPr>
        <w:t>: продемонстрировать точность и плавность владения рабочим оборудованием. Необходимо попасть мячом в каждую из двух целей и протащить третий мяч по стойке в баскетбольное кольцо.</w:t>
      </w:r>
    </w:p>
    <w:p w14:paraId="0124204B" w14:textId="77777777" w:rsidR="007720E0" w:rsidRDefault="00446ABD">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lang w:eastAsia="ru-RU"/>
        </w:rPr>
        <w:t>Требования к выполнению</w:t>
      </w:r>
      <w:r>
        <w:rPr>
          <w:rFonts w:ascii="Times New Roman" w:eastAsia="Times New Roman" w:hAnsi="Times New Roman" w:cs="Times New Roman"/>
          <w:sz w:val="28"/>
          <w:szCs w:val="28"/>
          <w:highlight w:val="white"/>
          <w:lang w:eastAsia="ru-RU"/>
        </w:rPr>
        <w:t>:</w:t>
      </w:r>
    </w:p>
    <w:p w14:paraId="61F79E95"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Экскаватор останавливается перед сигнальной лентой.</w:t>
      </w:r>
    </w:p>
    <w:p w14:paraId="738BA2F4"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Машинист экскаватора должен последовательно выполнить действия:</w:t>
      </w:r>
    </w:p>
    <w:p w14:paraId="4EF7545D" w14:textId="77777777" w:rsidR="007720E0" w:rsidRDefault="00446ABD">
      <w:pPr>
        <w:pStyle w:val="afd"/>
        <w:numPr>
          <w:ilvl w:val="0"/>
          <w:numId w:val="6"/>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подобрать со стойки баскетбольный мяч;</w:t>
      </w:r>
    </w:p>
    <w:p w14:paraId="016C5904" w14:textId="77777777" w:rsidR="007720E0" w:rsidRDefault="00446ABD">
      <w:pPr>
        <w:pStyle w:val="afd"/>
        <w:numPr>
          <w:ilvl w:val="0"/>
          <w:numId w:val="6"/>
        </w:numPr>
        <w:shd w:val="clear" w:color="auto" w:fill="FFFFFF"/>
        <w:spacing w:after="0" w:line="240" w:lineRule="auto"/>
        <w:jc w:val="both"/>
        <w:rPr>
          <w:rFonts w:ascii="Times New Roman" w:eastAsia="Times New Roman" w:hAnsi="Times New Roman" w:cs="Times New Roman"/>
          <w:i/>
          <w:sz w:val="28"/>
          <w:szCs w:val="28"/>
          <w:highlight w:val="white"/>
        </w:rPr>
      </w:pPr>
      <w:r>
        <w:rPr>
          <w:rFonts w:ascii="Times New Roman" w:eastAsia="Times New Roman" w:hAnsi="Times New Roman" w:cs="Times New Roman"/>
          <w:sz w:val="28"/>
          <w:szCs w:val="28"/>
          <w:highlight w:val="white"/>
          <w:lang w:eastAsia="ru-RU"/>
        </w:rPr>
        <w:t xml:space="preserve">опустить мяч в каждую из двух целей (пустая бочка, ведро) в любом удобном порядке. </w:t>
      </w:r>
      <w:r>
        <w:rPr>
          <w:rFonts w:ascii="Times New Roman" w:eastAsia="Times New Roman" w:hAnsi="Times New Roman" w:cs="Times New Roman"/>
          <w:i/>
          <w:sz w:val="28"/>
          <w:szCs w:val="28"/>
          <w:highlight w:val="white"/>
          <w:lang w:eastAsia="ru-RU"/>
        </w:rPr>
        <w:t>При этом ведро и баскетбольное кольцо устанавливаются на бочки и надежно фиксируются, чтобы избежать падения не по вине машиниста экскаватора.</w:t>
      </w:r>
    </w:p>
    <w:p w14:paraId="349FB124" w14:textId="77777777" w:rsidR="007720E0" w:rsidRDefault="00446ABD">
      <w:pPr>
        <w:pStyle w:val="afd"/>
        <w:numPr>
          <w:ilvl w:val="0"/>
          <w:numId w:val="6"/>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Третий мяч необходимо протащить по стойке и попасть в баскетбольное кольцо.</w:t>
      </w:r>
    </w:p>
    <w:p w14:paraId="6D5B7EE1" w14:textId="77777777" w:rsidR="007720E0" w:rsidRDefault="00446ABD">
      <w:pPr>
        <w:pStyle w:val="afd"/>
        <w:numPr>
          <w:ilvl w:val="0"/>
          <w:numId w:val="7"/>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На поражение каждой цели дается только одна попытка одним мячом.</w:t>
      </w:r>
    </w:p>
    <w:p w14:paraId="6A1F6A0B" w14:textId="77777777" w:rsidR="007720E0" w:rsidRDefault="00446ABD">
      <w:pPr>
        <w:shd w:val="clear" w:color="auto" w:fill="FFFFFF"/>
        <w:spacing w:after="0" w:line="240" w:lineRule="auto"/>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lang w:eastAsia="ru-RU"/>
        </w:rPr>
        <w:t>Критерии нарушения:</w:t>
      </w:r>
    </w:p>
    <w:p w14:paraId="52342A98" w14:textId="77777777" w:rsidR="007720E0" w:rsidRDefault="00446ABD">
      <w:pPr>
        <w:pStyle w:val="afd"/>
        <w:numPr>
          <w:ilvl w:val="0"/>
          <w:numId w:val="7"/>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Заезд экскаватора за сигнальную ленту.</w:t>
      </w:r>
    </w:p>
    <w:p w14:paraId="3652FA10" w14:textId="77777777" w:rsidR="007720E0" w:rsidRDefault="00446ABD">
      <w:pPr>
        <w:pStyle w:val="afd"/>
        <w:numPr>
          <w:ilvl w:val="0"/>
          <w:numId w:val="7"/>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lastRenderedPageBreak/>
        <w:t>Падение стойки с мячом или самой цели от прямого касания с любой частью экскаватора.</w:t>
      </w:r>
    </w:p>
    <w:p w14:paraId="2850006B" w14:textId="77777777" w:rsidR="007720E0" w:rsidRDefault="00446ABD">
      <w:pPr>
        <w:pStyle w:val="afd"/>
        <w:numPr>
          <w:ilvl w:val="0"/>
          <w:numId w:val="7"/>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Касание стоек любой частью экскаватора.</w:t>
      </w:r>
    </w:p>
    <w:p w14:paraId="202CE316" w14:textId="77777777" w:rsidR="007720E0" w:rsidRDefault="00446ABD">
      <w:pPr>
        <w:pStyle w:val="afd"/>
        <w:numPr>
          <w:ilvl w:val="0"/>
          <w:numId w:val="7"/>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Пропуск целей (пропуском считается также неудачная попытка попасть в цель).</w:t>
      </w:r>
    </w:p>
    <w:p w14:paraId="75109124" w14:textId="77777777" w:rsidR="007720E0" w:rsidRDefault="00446ABD">
      <w:pPr>
        <w:pStyle w:val="afd"/>
        <w:numPr>
          <w:ilvl w:val="0"/>
          <w:numId w:val="7"/>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Повторное попадание в любую из целей.</w:t>
      </w:r>
    </w:p>
    <w:p w14:paraId="179CFD3A" w14:textId="77777777" w:rsidR="007720E0" w:rsidRDefault="00446ABD">
      <w:pPr>
        <w:pStyle w:val="afd"/>
        <w:numPr>
          <w:ilvl w:val="0"/>
          <w:numId w:val="7"/>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Повреждение целей и мячей при выполнении задания.</w:t>
      </w:r>
    </w:p>
    <w:p w14:paraId="7CAB6A51" w14:textId="77777777" w:rsidR="007720E0" w:rsidRDefault="00446ABD">
      <w:pPr>
        <w:keepNext/>
        <w:shd w:val="clear" w:color="auto" w:fill="FFFFFF"/>
        <w:spacing w:after="0" w:line="240" w:lineRule="auto"/>
        <w:ind w:firstLine="709"/>
        <w:jc w:val="both"/>
        <w:outlineLvl w:val="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Максимальное количество баллов за задание – 60.</w:t>
      </w:r>
    </w:p>
    <w:tbl>
      <w:tblPr>
        <w:tblStyle w:val="af7"/>
        <w:tblW w:w="0" w:type="auto"/>
        <w:tblLook w:val="04A0" w:firstRow="1" w:lastRow="0" w:firstColumn="1" w:lastColumn="0" w:noHBand="0" w:noVBand="1"/>
      </w:tblPr>
      <w:tblGrid>
        <w:gridCol w:w="1521"/>
        <w:gridCol w:w="2722"/>
        <w:gridCol w:w="1405"/>
        <w:gridCol w:w="2427"/>
        <w:gridCol w:w="1269"/>
      </w:tblGrid>
      <w:tr w:rsidR="007720E0" w14:paraId="0DAD44F8" w14:textId="77777777">
        <w:tc>
          <w:tcPr>
            <w:tcW w:w="1521" w:type="dxa"/>
            <w:shd w:val="clear" w:color="FFFFFF" w:fill="D9D9D9" w:themeFill="background1" w:themeFillShade="D9"/>
            <w:vAlign w:val="center"/>
          </w:tcPr>
          <w:p w14:paraId="571A93DE"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Задание</w:t>
            </w:r>
          </w:p>
        </w:tc>
        <w:tc>
          <w:tcPr>
            <w:tcW w:w="2722" w:type="dxa"/>
            <w:shd w:val="clear" w:color="FFFFFF" w:fill="D9D9D9" w:themeFill="background1" w:themeFillShade="D9"/>
            <w:vAlign w:val="center"/>
          </w:tcPr>
          <w:p w14:paraId="31A7A1F6"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Наименование критерия</w:t>
            </w:r>
          </w:p>
        </w:tc>
        <w:tc>
          <w:tcPr>
            <w:tcW w:w="1405" w:type="dxa"/>
            <w:shd w:val="clear" w:color="FFFFFF" w:fill="D9D9D9" w:themeFill="background1" w:themeFillShade="D9"/>
            <w:vAlign w:val="center"/>
          </w:tcPr>
          <w:p w14:paraId="06FD2CF1"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Количество нарушений</w:t>
            </w:r>
          </w:p>
        </w:tc>
        <w:tc>
          <w:tcPr>
            <w:tcW w:w="2427" w:type="dxa"/>
            <w:shd w:val="clear" w:color="FFFFFF" w:fill="D9D9D9" w:themeFill="background1" w:themeFillShade="D9"/>
            <w:vAlign w:val="center"/>
          </w:tcPr>
          <w:p w14:paraId="39B1D379"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Штрафные баллы в зависимости от категории нарушения</w:t>
            </w:r>
          </w:p>
        </w:tc>
        <w:tc>
          <w:tcPr>
            <w:tcW w:w="1269" w:type="dxa"/>
            <w:shd w:val="clear" w:color="FFFFFF" w:fill="D9D9D9" w:themeFill="background1" w:themeFillShade="D9"/>
            <w:vAlign w:val="center"/>
          </w:tcPr>
          <w:p w14:paraId="760A8C17" w14:textId="77777777" w:rsidR="007720E0" w:rsidRDefault="00446ABD">
            <w:pPr>
              <w:jc w:val="center"/>
              <w:rPr>
                <w:rFonts w:ascii="Times New Roman" w:hAnsi="Times New Roman" w:cs="Times New Roman"/>
              </w:rPr>
            </w:pPr>
            <w:r>
              <w:rPr>
                <w:rFonts w:ascii="Times New Roman" w:eastAsia="Times New Roman" w:hAnsi="Times New Roman" w:cs="Times New Roman"/>
                <w:lang w:eastAsia="ru-RU"/>
              </w:rPr>
              <w:t>Итоговые баллы</w:t>
            </w:r>
          </w:p>
        </w:tc>
      </w:tr>
      <w:tr w:rsidR="007720E0" w14:paraId="53E51358" w14:textId="77777777">
        <w:tc>
          <w:tcPr>
            <w:tcW w:w="1521" w:type="dxa"/>
            <w:vMerge w:val="restart"/>
          </w:tcPr>
          <w:p w14:paraId="4B3BA640" w14:textId="77777777" w:rsidR="007720E0" w:rsidRDefault="00446ABD">
            <w:pPr>
              <w:jc w:val="both"/>
              <w:rPr>
                <w:rFonts w:ascii="Times New Roman" w:hAnsi="Times New Roman" w:cs="Times New Roman"/>
                <w:highlight w:val="white"/>
              </w:rPr>
            </w:pPr>
            <w:r>
              <w:rPr>
                <w:rFonts w:ascii="Times New Roman" w:eastAsia="Times New Roman" w:hAnsi="Times New Roman" w:cs="Times New Roman"/>
                <w:highlight w:val="white"/>
                <w:lang w:eastAsia="ru-RU"/>
              </w:rPr>
              <w:t>Баскетбол</w:t>
            </w:r>
          </w:p>
        </w:tc>
        <w:tc>
          <w:tcPr>
            <w:tcW w:w="2722" w:type="dxa"/>
            <w:vAlign w:val="center"/>
          </w:tcPr>
          <w:p w14:paraId="4A65BC04" w14:textId="77777777" w:rsidR="007720E0" w:rsidRDefault="00446ABD">
            <w:pPr>
              <w:rPr>
                <w:rFonts w:ascii="Times New Roman" w:hAnsi="Times New Roman" w:cs="Times New Roman"/>
                <w:color w:val="000000"/>
                <w:highlight w:val="white"/>
              </w:rPr>
            </w:pPr>
            <w:r>
              <w:rPr>
                <w:rFonts w:ascii="Times New Roman" w:eastAsia="Times New Roman" w:hAnsi="Times New Roman" w:cs="Times New Roman"/>
                <w:color w:val="000000"/>
                <w:highlight w:val="white"/>
              </w:rPr>
              <w:t>Касание стойки любой частью экскаватора / касание целей любой частью экскаватора / заезд за пределы сигнальной ленты (малое нарушение)</w:t>
            </w:r>
          </w:p>
        </w:tc>
        <w:tc>
          <w:tcPr>
            <w:tcW w:w="1405" w:type="dxa"/>
            <w:vAlign w:val="center"/>
          </w:tcPr>
          <w:p w14:paraId="3BEACC55" w14:textId="77777777" w:rsidR="007720E0" w:rsidRDefault="00446ABD">
            <w:pPr>
              <w:jc w:val="center"/>
              <w:rPr>
                <w:rFonts w:ascii="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1</w:t>
            </w:r>
          </w:p>
        </w:tc>
        <w:tc>
          <w:tcPr>
            <w:tcW w:w="2427" w:type="dxa"/>
            <w:vAlign w:val="center"/>
          </w:tcPr>
          <w:p w14:paraId="39AD9B6A"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15</w:t>
            </w:r>
          </w:p>
        </w:tc>
        <w:tc>
          <w:tcPr>
            <w:tcW w:w="1269" w:type="dxa"/>
            <w:vAlign w:val="center"/>
          </w:tcPr>
          <w:p w14:paraId="543016BC"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val="en-US" w:eastAsia="ru-RU"/>
              </w:rPr>
              <w:t xml:space="preserve">1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15</w:t>
            </w:r>
          </w:p>
        </w:tc>
      </w:tr>
      <w:tr w:rsidR="007720E0" w14:paraId="0276A8EA" w14:textId="77777777">
        <w:tc>
          <w:tcPr>
            <w:tcW w:w="1521" w:type="dxa"/>
            <w:vMerge/>
          </w:tcPr>
          <w:p w14:paraId="16240A23" w14:textId="77777777" w:rsidR="007720E0" w:rsidRDefault="007720E0">
            <w:pPr>
              <w:jc w:val="both"/>
              <w:rPr>
                <w:rFonts w:ascii="Arial" w:eastAsia="Times New Roman" w:hAnsi="Arial" w:cs="Arial"/>
                <w:lang w:eastAsia="ru-RU"/>
              </w:rPr>
            </w:pPr>
          </w:p>
        </w:tc>
        <w:tc>
          <w:tcPr>
            <w:tcW w:w="2722" w:type="dxa"/>
            <w:vAlign w:val="center"/>
          </w:tcPr>
          <w:p w14:paraId="7FA59B28" w14:textId="77777777" w:rsidR="007720E0" w:rsidRDefault="00446ABD">
            <w:pPr>
              <w:rPr>
                <w:rFonts w:ascii="Times New Roman" w:hAnsi="Times New Roman" w:cs="Times New Roman"/>
                <w:color w:val="000000"/>
                <w:highlight w:val="white"/>
              </w:rPr>
            </w:pPr>
            <w:r>
              <w:rPr>
                <w:rFonts w:ascii="Times New Roman" w:eastAsia="Times New Roman" w:hAnsi="Times New Roman" w:cs="Times New Roman"/>
                <w:color w:val="000000"/>
                <w:highlight w:val="white"/>
              </w:rPr>
              <w:t>Падение мяча / падение цели / пропуск цели / порча мяча (среднее нарушение)</w:t>
            </w:r>
          </w:p>
        </w:tc>
        <w:tc>
          <w:tcPr>
            <w:tcW w:w="1405" w:type="dxa"/>
            <w:vAlign w:val="center"/>
          </w:tcPr>
          <w:p w14:paraId="0F3E4173" w14:textId="77777777" w:rsidR="007720E0" w:rsidRDefault="00446ABD">
            <w:pPr>
              <w:jc w:val="center"/>
              <w:rPr>
                <w:rFonts w:ascii="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2</w:t>
            </w:r>
          </w:p>
        </w:tc>
        <w:tc>
          <w:tcPr>
            <w:tcW w:w="2427" w:type="dxa"/>
            <w:vAlign w:val="center"/>
          </w:tcPr>
          <w:p w14:paraId="62618C40"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20</w:t>
            </w:r>
          </w:p>
        </w:tc>
        <w:tc>
          <w:tcPr>
            <w:tcW w:w="1269" w:type="dxa"/>
            <w:vAlign w:val="center"/>
          </w:tcPr>
          <w:p w14:paraId="534E6B49"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eastAsia="ru-RU"/>
              </w:rPr>
              <w:t>2</w:t>
            </w:r>
            <w:r>
              <w:rPr>
                <w:rFonts w:ascii="Times New Roman" w:eastAsia="Times New Roman" w:hAnsi="Times New Roman" w:cs="Times New Roman"/>
                <w:highlight w:val="white"/>
                <w:vertAlign w:val="superscript"/>
                <w:lang w:val="en-US" w:eastAsia="ru-RU"/>
              </w:rPr>
              <w:t xml:space="preserve">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20</w:t>
            </w:r>
          </w:p>
        </w:tc>
      </w:tr>
      <w:tr w:rsidR="007720E0" w14:paraId="201E6972" w14:textId="77777777">
        <w:tc>
          <w:tcPr>
            <w:tcW w:w="1521" w:type="dxa"/>
            <w:vMerge/>
          </w:tcPr>
          <w:p w14:paraId="1D3AC0DF" w14:textId="77777777" w:rsidR="007720E0" w:rsidRDefault="007720E0">
            <w:pPr>
              <w:jc w:val="both"/>
              <w:rPr>
                <w:rFonts w:ascii="Arial" w:eastAsia="Times New Roman" w:hAnsi="Arial" w:cs="Arial"/>
                <w:lang w:eastAsia="ru-RU"/>
              </w:rPr>
            </w:pPr>
          </w:p>
        </w:tc>
        <w:tc>
          <w:tcPr>
            <w:tcW w:w="2722" w:type="dxa"/>
            <w:vAlign w:val="center"/>
          </w:tcPr>
          <w:p w14:paraId="7205F6C4" w14:textId="77777777" w:rsidR="007720E0" w:rsidRDefault="00446ABD">
            <w:pPr>
              <w:rPr>
                <w:rFonts w:ascii="Times New Roman" w:hAnsi="Times New Roman" w:cs="Times New Roman"/>
                <w:color w:val="000000"/>
                <w:highlight w:val="white"/>
              </w:rPr>
            </w:pPr>
            <w:r>
              <w:rPr>
                <w:rFonts w:ascii="Times New Roman" w:eastAsia="Times New Roman" w:hAnsi="Times New Roman" w:cs="Times New Roman"/>
                <w:color w:val="000000"/>
                <w:highlight w:val="white"/>
              </w:rPr>
              <w:t>Переезд конструкции / пропуск задания (грубое нарушение)</w:t>
            </w:r>
          </w:p>
        </w:tc>
        <w:tc>
          <w:tcPr>
            <w:tcW w:w="1405" w:type="dxa"/>
            <w:vAlign w:val="center"/>
          </w:tcPr>
          <w:p w14:paraId="69D8A02E" w14:textId="77777777" w:rsidR="007720E0" w:rsidRDefault="00446ABD">
            <w:pPr>
              <w:jc w:val="center"/>
              <w:rPr>
                <w:rFonts w:ascii="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3</w:t>
            </w:r>
          </w:p>
        </w:tc>
        <w:tc>
          <w:tcPr>
            <w:tcW w:w="2427" w:type="dxa"/>
            <w:vAlign w:val="center"/>
          </w:tcPr>
          <w:p w14:paraId="368602F7"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25</w:t>
            </w:r>
          </w:p>
        </w:tc>
        <w:tc>
          <w:tcPr>
            <w:tcW w:w="1269" w:type="dxa"/>
            <w:vAlign w:val="center"/>
          </w:tcPr>
          <w:p w14:paraId="4E2C9A0B"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eastAsia="ru-RU"/>
              </w:rPr>
              <w:t>3</w:t>
            </w:r>
            <w:r>
              <w:rPr>
                <w:rFonts w:ascii="Times New Roman" w:eastAsia="Times New Roman" w:hAnsi="Times New Roman" w:cs="Times New Roman"/>
                <w:highlight w:val="white"/>
                <w:vertAlign w:val="superscript"/>
                <w:lang w:val="en-US" w:eastAsia="ru-RU"/>
              </w:rPr>
              <w:t xml:space="preserve">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25}</w:t>
            </w:r>
          </w:p>
        </w:tc>
      </w:tr>
      <w:tr w:rsidR="007720E0" w14:paraId="685E1F14" w14:textId="77777777">
        <w:tc>
          <w:tcPr>
            <w:tcW w:w="5648" w:type="dxa"/>
            <w:gridSpan w:val="3"/>
          </w:tcPr>
          <w:p w14:paraId="49BFFEE6"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color w:val="000000"/>
                <w:highlight w:val="white"/>
              </w:rPr>
              <w:t>ИТОГО:</w:t>
            </w:r>
          </w:p>
        </w:tc>
        <w:tc>
          <w:tcPr>
            <w:tcW w:w="2427" w:type="dxa"/>
          </w:tcPr>
          <w:p w14:paraId="65A29824"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60</w:t>
            </w:r>
          </w:p>
        </w:tc>
        <w:tc>
          <w:tcPr>
            <w:tcW w:w="1269" w:type="dxa"/>
            <w:vAlign w:val="center"/>
          </w:tcPr>
          <w:p w14:paraId="29B38E12"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 xml:space="preserve">= 60 - </w:t>
            </w:r>
            <w:proofErr w:type="gramStart"/>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lang w:val="en-US" w:eastAsia="ru-RU"/>
              </w:rPr>
              <w:t>{</w:t>
            </w:r>
            <w:proofErr w:type="gramEnd"/>
            <w:r>
              <w:rPr>
                <w:rFonts w:ascii="Times New Roman" w:eastAsia="Times New Roman" w:hAnsi="Times New Roman" w:cs="Times New Roman"/>
                <w:highlight w:val="white"/>
                <w:lang w:val="en-US" w:eastAsia="ru-RU"/>
              </w:rPr>
              <w:t>}</w:t>
            </w:r>
          </w:p>
        </w:tc>
      </w:tr>
    </w:tbl>
    <w:p w14:paraId="7DDB3A99" w14:textId="77777777" w:rsidR="007720E0" w:rsidRDefault="00446ABD">
      <w:pPr>
        <w:keepNext/>
        <w:shd w:val="clear" w:color="auto" w:fill="FFFFFF"/>
        <w:spacing w:after="0" w:line="240" w:lineRule="auto"/>
        <w:ind w:firstLine="709"/>
        <w:jc w:val="both"/>
        <w:outlineLvl w:val="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Нарушения могут фиксироваться несколько раз. Если суммарное количество штрафных баллов превышает максимально допустимое, то в итоговых баллах в сумме ставиться «ноль».</w:t>
      </w:r>
    </w:p>
    <w:p w14:paraId="5E63F4D8" w14:textId="77777777" w:rsidR="007720E0" w:rsidRDefault="00446AB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 xml:space="preserve">Перечень оборудования и расходных материалов: </w:t>
      </w:r>
      <w:r>
        <w:rPr>
          <w:rFonts w:ascii="Times New Roman" w:eastAsia="Times New Roman" w:hAnsi="Times New Roman" w:cs="Times New Roman"/>
          <w:i/>
          <w:sz w:val="28"/>
          <w:szCs w:val="28"/>
          <w:highlight w:val="white"/>
          <w:lang w:eastAsia="ru-RU"/>
        </w:rPr>
        <w:t>стойки высотой 900 мм из трубы Ø80 мм – 3 шт., баскетбольные мячи размер 7 – 3 шт., бочки – 4 шт. (при этом 1 шт. открытая), ведро пластиковое (в которое помещается баскетбольный мяч) – 1 шт., баскетбольная планка с кольцом – 1 шт.</w:t>
      </w:r>
    </w:p>
    <w:p w14:paraId="3BB4E6A6" w14:textId="77777777" w:rsidR="007720E0" w:rsidRDefault="007720E0">
      <w:pPr>
        <w:shd w:val="clear" w:color="auto" w:fill="FFFFFF"/>
        <w:spacing w:after="0" w:line="240" w:lineRule="auto"/>
        <w:ind w:firstLine="709"/>
        <w:jc w:val="both"/>
        <w:rPr>
          <w:rFonts w:ascii="Times New Roman" w:eastAsia="Times New Roman" w:hAnsi="Times New Roman" w:cs="Times New Roman"/>
          <w:sz w:val="28"/>
          <w:szCs w:val="28"/>
          <w:highlight w:val="yellow"/>
        </w:rPr>
      </w:pPr>
    </w:p>
    <w:p w14:paraId="26014287" w14:textId="77777777" w:rsidR="007720E0" w:rsidRDefault="00446AB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u w:val="single"/>
          <w:lang w:eastAsia="ru-RU"/>
        </w:rPr>
        <w:t>Задание 4. «Планка»</w:t>
      </w:r>
      <w:r>
        <w:rPr>
          <w:rFonts w:ascii="Times New Roman" w:eastAsia="Times New Roman" w:hAnsi="Times New Roman" w:cs="Times New Roman"/>
          <w:sz w:val="28"/>
          <w:szCs w:val="28"/>
          <w:highlight w:val="white"/>
          <w:lang w:eastAsia="ru-RU"/>
        </w:rPr>
        <w:t xml:space="preserve"> </w:t>
      </w:r>
    </w:p>
    <w:p w14:paraId="1961EED1" w14:textId="77777777" w:rsidR="007720E0" w:rsidRDefault="00446ABD">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lang w:eastAsia="ru-RU"/>
        </w:rPr>
        <w:t>Цель</w:t>
      </w:r>
      <w:r>
        <w:rPr>
          <w:rFonts w:ascii="Times New Roman" w:eastAsia="Times New Roman" w:hAnsi="Times New Roman" w:cs="Times New Roman"/>
          <w:sz w:val="28"/>
          <w:szCs w:val="28"/>
          <w:highlight w:val="white"/>
          <w:lang w:eastAsia="ru-RU"/>
        </w:rPr>
        <w:t>: продемонстрировать точность и плавность владения рабочим оборудованием. Необходимо установить три планки друг на друга (первая планка жестко фиксируется на подставках).</w:t>
      </w:r>
    </w:p>
    <w:p w14:paraId="5D137D20" w14:textId="77777777" w:rsidR="007720E0" w:rsidRDefault="00446ABD">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lang w:eastAsia="ru-RU"/>
        </w:rPr>
        <w:t>Требования к выполнению</w:t>
      </w:r>
      <w:r>
        <w:rPr>
          <w:rFonts w:ascii="Times New Roman" w:eastAsia="Times New Roman" w:hAnsi="Times New Roman" w:cs="Times New Roman"/>
          <w:sz w:val="28"/>
          <w:szCs w:val="28"/>
          <w:highlight w:val="white"/>
          <w:lang w:eastAsia="ru-RU"/>
        </w:rPr>
        <w:t>:</w:t>
      </w:r>
    </w:p>
    <w:p w14:paraId="4FB40D1D"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Экскаватор останавливается перед сигнальной лентой.</w:t>
      </w:r>
    </w:p>
    <w:p w14:paraId="4967FF3B"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Машинист экскаватора подбирает планку и устанавливает ее на зафиксированную планку, далее ставит сверху третью планку.</w:t>
      </w:r>
    </w:p>
    <w:p w14:paraId="35B75147" w14:textId="77777777" w:rsidR="007720E0" w:rsidRDefault="00446ABD">
      <w:pPr>
        <w:shd w:val="clear" w:color="auto" w:fill="FFFFFF"/>
        <w:spacing w:after="0" w:line="240" w:lineRule="auto"/>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lang w:eastAsia="ru-RU"/>
        </w:rPr>
        <w:t>Критерии нарушения:</w:t>
      </w:r>
    </w:p>
    <w:p w14:paraId="54B5D846"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Заезд экскаватора за сигнальную ленту.</w:t>
      </w:r>
    </w:p>
    <w:p w14:paraId="5F36DA35"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Касание установленной ранее стойки любой частью экскаватора.</w:t>
      </w:r>
    </w:p>
    <w:p w14:paraId="565E08DB"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Падение планки.</w:t>
      </w:r>
    </w:p>
    <w:p w14:paraId="70869F15"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Повреждения планки.</w:t>
      </w:r>
    </w:p>
    <w:p w14:paraId="7791ED8C"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Игнорирование задания.</w:t>
      </w:r>
    </w:p>
    <w:p w14:paraId="34531D0E" w14:textId="77777777" w:rsidR="007720E0" w:rsidRDefault="00446ABD">
      <w:pPr>
        <w:keepNext/>
        <w:shd w:val="clear" w:color="auto" w:fill="FFFFFF"/>
        <w:spacing w:after="0" w:line="240" w:lineRule="auto"/>
        <w:ind w:firstLine="709"/>
        <w:jc w:val="both"/>
        <w:outlineLvl w:val="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Максимальное количество баллов за задание – 60.</w:t>
      </w:r>
    </w:p>
    <w:tbl>
      <w:tblPr>
        <w:tblStyle w:val="af7"/>
        <w:tblW w:w="0" w:type="auto"/>
        <w:tblLayout w:type="fixed"/>
        <w:tblLook w:val="04A0" w:firstRow="1" w:lastRow="0" w:firstColumn="1" w:lastColumn="0" w:noHBand="0" w:noVBand="1"/>
      </w:tblPr>
      <w:tblGrid>
        <w:gridCol w:w="1413"/>
        <w:gridCol w:w="2835"/>
        <w:gridCol w:w="1417"/>
        <w:gridCol w:w="2429"/>
        <w:gridCol w:w="1250"/>
      </w:tblGrid>
      <w:tr w:rsidR="007720E0" w14:paraId="7545F3BA" w14:textId="77777777">
        <w:trPr>
          <w:trHeight w:val="757"/>
        </w:trPr>
        <w:tc>
          <w:tcPr>
            <w:tcW w:w="1413" w:type="dxa"/>
            <w:shd w:val="clear" w:color="FFFFFF" w:fill="D9D9D9" w:themeFill="background1" w:themeFillShade="D9"/>
            <w:vAlign w:val="center"/>
          </w:tcPr>
          <w:p w14:paraId="738E6C0A" w14:textId="77777777" w:rsidR="007720E0" w:rsidRDefault="00446ABD">
            <w:pPr>
              <w:jc w:val="center"/>
              <w:rPr>
                <w:rFonts w:ascii="Times New Roman" w:hAnsi="Times New Roman" w:cs="Times New Roman"/>
                <w:highlight w:val="lightGray"/>
              </w:rPr>
            </w:pPr>
            <w:r>
              <w:rPr>
                <w:rFonts w:ascii="Times New Roman" w:eastAsia="Times New Roman" w:hAnsi="Times New Roman" w:cs="Times New Roman"/>
                <w:highlight w:val="lightGray"/>
                <w:lang w:eastAsia="ru-RU"/>
              </w:rPr>
              <w:t>Задание</w:t>
            </w:r>
          </w:p>
        </w:tc>
        <w:tc>
          <w:tcPr>
            <w:tcW w:w="2835" w:type="dxa"/>
            <w:shd w:val="clear" w:color="FFFFFF" w:fill="D9D9D9" w:themeFill="background1" w:themeFillShade="D9"/>
            <w:vAlign w:val="center"/>
          </w:tcPr>
          <w:p w14:paraId="39D3A030" w14:textId="77777777" w:rsidR="007720E0" w:rsidRDefault="00446ABD">
            <w:pPr>
              <w:jc w:val="center"/>
              <w:rPr>
                <w:rFonts w:ascii="Times New Roman" w:hAnsi="Times New Roman" w:cs="Times New Roman"/>
                <w:highlight w:val="lightGray"/>
              </w:rPr>
            </w:pPr>
            <w:r>
              <w:rPr>
                <w:rFonts w:ascii="Times New Roman" w:eastAsia="Times New Roman" w:hAnsi="Times New Roman" w:cs="Times New Roman"/>
                <w:highlight w:val="lightGray"/>
                <w:lang w:eastAsia="ru-RU"/>
              </w:rPr>
              <w:t>Наименование критерия</w:t>
            </w:r>
          </w:p>
        </w:tc>
        <w:tc>
          <w:tcPr>
            <w:tcW w:w="1417" w:type="dxa"/>
            <w:shd w:val="clear" w:color="FFFFFF" w:fill="D9D9D9" w:themeFill="background1" w:themeFillShade="D9"/>
            <w:vAlign w:val="center"/>
          </w:tcPr>
          <w:p w14:paraId="06B5224A" w14:textId="77777777" w:rsidR="007720E0" w:rsidRDefault="00446ABD">
            <w:pPr>
              <w:jc w:val="center"/>
              <w:rPr>
                <w:rFonts w:ascii="Times New Roman" w:hAnsi="Times New Roman" w:cs="Times New Roman"/>
                <w:highlight w:val="lightGray"/>
              </w:rPr>
            </w:pPr>
            <w:r>
              <w:rPr>
                <w:rFonts w:ascii="Times New Roman" w:eastAsia="Times New Roman" w:hAnsi="Times New Roman" w:cs="Times New Roman"/>
                <w:highlight w:val="lightGray"/>
                <w:lang w:eastAsia="ru-RU"/>
              </w:rPr>
              <w:t>Количество нарушений</w:t>
            </w:r>
          </w:p>
        </w:tc>
        <w:tc>
          <w:tcPr>
            <w:tcW w:w="2429" w:type="dxa"/>
            <w:shd w:val="clear" w:color="FFFFFF" w:fill="D9D9D9" w:themeFill="background1" w:themeFillShade="D9"/>
            <w:vAlign w:val="center"/>
          </w:tcPr>
          <w:p w14:paraId="6DF123FB" w14:textId="77777777" w:rsidR="007720E0" w:rsidRDefault="00446ABD">
            <w:pPr>
              <w:jc w:val="center"/>
              <w:rPr>
                <w:rFonts w:ascii="Times New Roman" w:hAnsi="Times New Roman" w:cs="Times New Roman"/>
                <w:highlight w:val="lightGray"/>
              </w:rPr>
            </w:pPr>
            <w:r>
              <w:rPr>
                <w:rFonts w:ascii="Times New Roman" w:eastAsia="Times New Roman" w:hAnsi="Times New Roman" w:cs="Times New Roman"/>
                <w:highlight w:val="lightGray"/>
                <w:lang w:eastAsia="ru-RU"/>
              </w:rPr>
              <w:t>Штрафные баллы в зависимости от категории нарушения</w:t>
            </w:r>
          </w:p>
        </w:tc>
        <w:tc>
          <w:tcPr>
            <w:tcW w:w="1250" w:type="dxa"/>
            <w:shd w:val="clear" w:color="FFFFFF" w:fill="D9D9D9" w:themeFill="background1" w:themeFillShade="D9"/>
            <w:vAlign w:val="center"/>
          </w:tcPr>
          <w:p w14:paraId="56FE4FBD" w14:textId="77777777" w:rsidR="007720E0" w:rsidRDefault="00446ABD">
            <w:pPr>
              <w:jc w:val="center"/>
              <w:rPr>
                <w:rFonts w:ascii="Times New Roman" w:hAnsi="Times New Roman" w:cs="Times New Roman"/>
                <w:highlight w:val="lightGray"/>
              </w:rPr>
            </w:pPr>
            <w:r>
              <w:rPr>
                <w:rFonts w:ascii="Times New Roman" w:eastAsia="Times New Roman" w:hAnsi="Times New Roman" w:cs="Times New Roman"/>
                <w:highlight w:val="lightGray"/>
                <w:lang w:eastAsia="ru-RU"/>
              </w:rPr>
              <w:t>Итоговые баллы</w:t>
            </w:r>
          </w:p>
        </w:tc>
      </w:tr>
      <w:tr w:rsidR="007720E0" w14:paraId="52A08573" w14:textId="77777777">
        <w:tc>
          <w:tcPr>
            <w:tcW w:w="1413" w:type="dxa"/>
            <w:vMerge w:val="restart"/>
          </w:tcPr>
          <w:p w14:paraId="17A42042" w14:textId="77777777" w:rsidR="007720E0" w:rsidRDefault="00446ABD">
            <w:pPr>
              <w:jc w:val="both"/>
              <w:rPr>
                <w:rFonts w:ascii="Times New Roman" w:hAnsi="Times New Roman" w:cs="Times New Roman"/>
                <w:highlight w:val="white"/>
              </w:rPr>
            </w:pPr>
            <w:r>
              <w:rPr>
                <w:rFonts w:ascii="Times New Roman" w:eastAsia="Times New Roman" w:hAnsi="Times New Roman" w:cs="Times New Roman"/>
                <w:highlight w:val="white"/>
                <w:lang w:eastAsia="ru-RU"/>
              </w:rPr>
              <w:t>Планка</w:t>
            </w:r>
          </w:p>
        </w:tc>
        <w:tc>
          <w:tcPr>
            <w:tcW w:w="2835" w:type="dxa"/>
            <w:vAlign w:val="center"/>
          </w:tcPr>
          <w:p w14:paraId="0E7636DB" w14:textId="77777777" w:rsidR="007720E0" w:rsidRDefault="00446ABD">
            <w:pPr>
              <w:rPr>
                <w:rFonts w:ascii="Times New Roman" w:hAnsi="Times New Roman" w:cs="Times New Roman"/>
                <w:color w:val="000000"/>
                <w:highlight w:val="white"/>
              </w:rPr>
            </w:pPr>
            <w:r>
              <w:rPr>
                <w:rFonts w:ascii="Times New Roman" w:eastAsia="Times New Roman" w:hAnsi="Times New Roman" w:cs="Times New Roman"/>
                <w:color w:val="000000"/>
                <w:highlight w:val="white"/>
              </w:rPr>
              <w:t>Касание уже установленной планки любой частью экскаватора/ заезд за пределы сигнальной ленты (малое нарушение)</w:t>
            </w:r>
          </w:p>
        </w:tc>
        <w:tc>
          <w:tcPr>
            <w:tcW w:w="1417" w:type="dxa"/>
            <w:vAlign w:val="center"/>
          </w:tcPr>
          <w:p w14:paraId="68232FD8" w14:textId="77777777" w:rsidR="007720E0" w:rsidRDefault="00446ABD">
            <w:pPr>
              <w:jc w:val="center"/>
              <w:rPr>
                <w:rFonts w:ascii="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1</w:t>
            </w:r>
          </w:p>
        </w:tc>
        <w:tc>
          <w:tcPr>
            <w:tcW w:w="2429" w:type="dxa"/>
            <w:vAlign w:val="center"/>
          </w:tcPr>
          <w:p w14:paraId="28EF6BD4"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15</w:t>
            </w:r>
          </w:p>
        </w:tc>
        <w:tc>
          <w:tcPr>
            <w:tcW w:w="1250" w:type="dxa"/>
            <w:vAlign w:val="center"/>
          </w:tcPr>
          <w:p w14:paraId="04086F3F"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val="en-US" w:eastAsia="ru-RU"/>
              </w:rPr>
              <w:t xml:space="preserve">1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15</w:t>
            </w:r>
          </w:p>
        </w:tc>
      </w:tr>
      <w:tr w:rsidR="007720E0" w14:paraId="2454AD92" w14:textId="77777777">
        <w:tc>
          <w:tcPr>
            <w:tcW w:w="1413" w:type="dxa"/>
            <w:vMerge/>
          </w:tcPr>
          <w:p w14:paraId="732C6424" w14:textId="77777777" w:rsidR="007720E0" w:rsidRDefault="007720E0">
            <w:pPr>
              <w:jc w:val="both"/>
              <w:rPr>
                <w:rFonts w:ascii="Arial" w:eastAsia="Times New Roman" w:hAnsi="Arial" w:cs="Arial"/>
                <w:lang w:eastAsia="ru-RU"/>
              </w:rPr>
            </w:pPr>
          </w:p>
        </w:tc>
        <w:tc>
          <w:tcPr>
            <w:tcW w:w="2835" w:type="dxa"/>
            <w:vAlign w:val="center"/>
          </w:tcPr>
          <w:p w14:paraId="090AB157" w14:textId="77777777" w:rsidR="007720E0" w:rsidRDefault="00446ABD">
            <w:pPr>
              <w:rPr>
                <w:rFonts w:ascii="Times New Roman" w:hAnsi="Times New Roman" w:cs="Times New Roman"/>
                <w:color w:val="000000"/>
                <w:highlight w:val="white"/>
              </w:rPr>
            </w:pPr>
            <w:r>
              <w:rPr>
                <w:rFonts w:ascii="Times New Roman" w:eastAsia="Times New Roman" w:hAnsi="Times New Roman" w:cs="Times New Roman"/>
                <w:color w:val="000000"/>
                <w:highlight w:val="white"/>
              </w:rPr>
              <w:t>Падение планки (среднее нарушение)</w:t>
            </w:r>
          </w:p>
        </w:tc>
        <w:tc>
          <w:tcPr>
            <w:tcW w:w="1417" w:type="dxa"/>
            <w:vAlign w:val="center"/>
          </w:tcPr>
          <w:p w14:paraId="7A421E9C" w14:textId="77777777" w:rsidR="007720E0" w:rsidRDefault="00446ABD">
            <w:pPr>
              <w:jc w:val="center"/>
              <w:rPr>
                <w:rFonts w:ascii="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2</w:t>
            </w:r>
          </w:p>
        </w:tc>
        <w:tc>
          <w:tcPr>
            <w:tcW w:w="2429" w:type="dxa"/>
            <w:vAlign w:val="center"/>
          </w:tcPr>
          <w:p w14:paraId="559D35DD"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20</w:t>
            </w:r>
          </w:p>
        </w:tc>
        <w:tc>
          <w:tcPr>
            <w:tcW w:w="1250" w:type="dxa"/>
            <w:vAlign w:val="center"/>
          </w:tcPr>
          <w:p w14:paraId="0B284E68"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eastAsia="ru-RU"/>
              </w:rPr>
              <w:t>2</w:t>
            </w:r>
            <w:r>
              <w:rPr>
                <w:rFonts w:ascii="Times New Roman" w:eastAsia="Times New Roman" w:hAnsi="Times New Roman" w:cs="Times New Roman"/>
                <w:highlight w:val="white"/>
                <w:vertAlign w:val="superscript"/>
                <w:lang w:val="en-US" w:eastAsia="ru-RU"/>
              </w:rPr>
              <w:t xml:space="preserve">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20</w:t>
            </w:r>
          </w:p>
        </w:tc>
      </w:tr>
      <w:tr w:rsidR="007720E0" w14:paraId="234752F0" w14:textId="77777777">
        <w:tc>
          <w:tcPr>
            <w:tcW w:w="1413" w:type="dxa"/>
            <w:vMerge/>
          </w:tcPr>
          <w:p w14:paraId="5F937FF2" w14:textId="77777777" w:rsidR="007720E0" w:rsidRDefault="007720E0">
            <w:pPr>
              <w:jc w:val="both"/>
              <w:rPr>
                <w:rFonts w:ascii="Arial" w:eastAsia="Times New Roman" w:hAnsi="Arial" w:cs="Arial"/>
                <w:lang w:eastAsia="ru-RU"/>
              </w:rPr>
            </w:pPr>
          </w:p>
        </w:tc>
        <w:tc>
          <w:tcPr>
            <w:tcW w:w="2835" w:type="dxa"/>
            <w:vAlign w:val="center"/>
          </w:tcPr>
          <w:p w14:paraId="38A052D0" w14:textId="77777777" w:rsidR="007720E0" w:rsidRDefault="00446ABD">
            <w:pPr>
              <w:rPr>
                <w:rFonts w:ascii="Times New Roman" w:hAnsi="Times New Roman" w:cs="Times New Roman"/>
                <w:color w:val="000000"/>
                <w:highlight w:val="white"/>
              </w:rPr>
            </w:pPr>
            <w:r>
              <w:rPr>
                <w:rFonts w:ascii="Times New Roman" w:eastAsia="Times New Roman" w:hAnsi="Times New Roman" w:cs="Times New Roman"/>
                <w:color w:val="000000"/>
                <w:highlight w:val="white"/>
              </w:rPr>
              <w:t>Переезд или сильное повреждение планки / игнорирование задания, в т.ч. отказ в установке планки (грубое нарушение)</w:t>
            </w:r>
          </w:p>
        </w:tc>
        <w:tc>
          <w:tcPr>
            <w:tcW w:w="1417" w:type="dxa"/>
            <w:vAlign w:val="center"/>
          </w:tcPr>
          <w:p w14:paraId="7995BE9D" w14:textId="77777777" w:rsidR="007720E0" w:rsidRDefault="00446ABD">
            <w:pPr>
              <w:jc w:val="center"/>
              <w:rPr>
                <w:rFonts w:ascii="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3</w:t>
            </w:r>
          </w:p>
        </w:tc>
        <w:tc>
          <w:tcPr>
            <w:tcW w:w="2429" w:type="dxa"/>
            <w:vAlign w:val="center"/>
          </w:tcPr>
          <w:p w14:paraId="00BE9110"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25</w:t>
            </w:r>
          </w:p>
        </w:tc>
        <w:tc>
          <w:tcPr>
            <w:tcW w:w="1250" w:type="dxa"/>
            <w:vAlign w:val="center"/>
          </w:tcPr>
          <w:p w14:paraId="29CFC863"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 xml:space="preserve">3 </w:t>
            </w:r>
            <w:r>
              <w:rPr>
                <w:rFonts w:ascii="Times New Roman" w:eastAsia="Times New Roman" w:hAnsi="Times New Roman" w:cs="Times New Roman"/>
                <w:highlight w:val="white"/>
                <w:lang w:eastAsia="ru-RU"/>
              </w:rPr>
              <w:t>х 25}</w:t>
            </w:r>
          </w:p>
        </w:tc>
      </w:tr>
      <w:tr w:rsidR="007720E0" w14:paraId="5E125EFB" w14:textId="77777777">
        <w:trPr>
          <w:trHeight w:val="356"/>
        </w:trPr>
        <w:tc>
          <w:tcPr>
            <w:tcW w:w="5665" w:type="dxa"/>
            <w:gridSpan w:val="3"/>
            <w:vAlign w:val="center"/>
          </w:tcPr>
          <w:p w14:paraId="02457F6B"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color w:val="000000"/>
                <w:highlight w:val="white"/>
              </w:rPr>
              <w:t>ИТОГО:</w:t>
            </w:r>
          </w:p>
        </w:tc>
        <w:tc>
          <w:tcPr>
            <w:tcW w:w="2429" w:type="dxa"/>
            <w:vAlign w:val="center"/>
          </w:tcPr>
          <w:p w14:paraId="3F35ECDF"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60</w:t>
            </w:r>
          </w:p>
        </w:tc>
        <w:tc>
          <w:tcPr>
            <w:tcW w:w="1250" w:type="dxa"/>
            <w:vAlign w:val="center"/>
          </w:tcPr>
          <w:p w14:paraId="12CD03AA"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 xml:space="preserve">= 60 - </w:t>
            </w:r>
            <w:proofErr w:type="gramStart"/>
            <w:r>
              <w:rPr>
                <w:rFonts w:ascii="Times New Roman" w:eastAsia="Times New Roman" w:hAnsi="Times New Roman" w:cs="Times New Roman"/>
                <w:highlight w:val="white"/>
                <w:lang w:eastAsia="ru-RU"/>
              </w:rPr>
              <w:t>∑{</w:t>
            </w:r>
            <w:proofErr w:type="gramEnd"/>
            <w:r>
              <w:rPr>
                <w:rFonts w:ascii="Times New Roman" w:eastAsia="Times New Roman" w:hAnsi="Times New Roman" w:cs="Times New Roman"/>
                <w:highlight w:val="white"/>
                <w:lang w:eastAsia="ru-RU"/>
              </w:rPr>
              <w:t>}</w:t>
            </w:r>
          </w:p>
        </w:tc>
      </w:tr>
    </w:tbl>
    <w:p w14:paraId="01D2B54E" w14:textId="77777777" w:rsidR="007720E0" w:rsidRDefault="00446ABD">
      <w:pPr>
        <w:keepNext/>
        <w:shd w:val="clear" w:color="auto" w:fill="FFFFFF"/>
        <w:spacing w:after="0" w:line="240" w:lineRule="auto"/>
        <w:ind w:firstLine="709"/>
        <w:jc w:val="both"/>
        <w:outlineLvl w:val="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Нарушения могут фиксироваться несколько раз. Если суммарное количество штрафных баллов превышает максимально допустимое, то в итоговых баллах в сумме ставиться «ноль».</w:t>
      </w:r>
    </w:p>
    <w:p w14:paraId="0B8216F4" w14:textId="77777777" w:rsidR="007720E0" w:rsidRDefault="00446ABD">
      <w:pPr>
        <w:shd w:val="clear" w:color="auto" w:fill="FFFFFF"/>
        <w:spacing w:after="0" w:line="240" w:lineRule="auto"/>
        <w:ind w:firstLine="709"/>
        <w:jc w:val="both"/>
        <w:rPr>
          <w:rFonts w:ascii="Times New Roman" w:eastAsia="Times New Roman" w:hAnsi="Times New Roman" w:cs="Times New Roman"/>
          <w:i/>
          <w:sz w:val="28"/>
          <w:szCs w:val="28"/>
          <w:highlight w:val="white"/>
        </w:rPr>
      </w:pPr>
      <w:r>
        <w:rPr>
          <w:rFonts w:ascii="Times New Roman" w:eastAsia="Times New Roman" w:hAnsi="Times New Roman" w:cs="Times New Roman"/>
          <w:sz w:val="28"/>
          <w:szCs w:val="28"/>
          <w:highlight w:val="white"/>
          <w:lang w:eastAsia="ru-RU"/>
        </w:rPr>
        <w:t xml:space="preserve">Перечень оборудования и расходных материалов: </w:t>
      </w:r>
      <w:r>
        <w:rPr>
          <w:rFonts w:ascii="Times New Roman" w:eastAsia="Times New Roman" w:hAnsi="Times New Roman" w:cs="Times New Roman"/>
          <w:i/>
          <w:sz w:val="28"/>
          <w:szCs w:val="28"/>
          <w:highlight w:val="white"/>
          <w:lang w:eastAsia="ru-RU"/>
        </w:rPr>
        <w:t>планка из трубы 30х30 мм и – 3 шт.</w:t>
      </w:r>
    </w:p>
    <w:p w14:paraId="18B7492A" w14:textId="77777777" w:rsidR="007720E0" w:rsidRDefault="007720E0">
      <w:pPr>
        <w:shd w:val="clear" w:color="auto" w:fill="FFFFFF"/>
        <w:spacing w:after="0" w:line="240" w:lineRule="auto"/>
        <w:ind w:firstLine="709"/>
        <w:jc w:val="both"/>
        <w:rPr>
          <w:rFonts w:ascii="Times New Roman" w:eastAsia="Times New Roman" w:hAnsi="Times New Roman" w:cs="Times New Roman"/>
          <w:i/>
          <w:sz w:val="28"/>
          <w:szCs w:val="28"/>
          <w:highlight w:val="yellow"/>
        </w:rPr>
      </w:pPr>
    </w:p>
    <w:p w14:paraId="4A7E9568" w14:textId="77777777" w:rsidR="007720E0" w:rsidRDefault="00446AB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u w:val="single"/>
          <w:lang w:eastAsia="ru-RU"/>
        </w:rPr>
        <w:t>Задание 5. «Бильярд»</w:t>
      </w:r>
      <w:r>
        <w:rPr>
          <w:rFonts w:ascii="Times New Roman" w:eastAsia="Times New Roman" w:hAnsi="Times New Roman" w:cs="Times New Roman"/>
          <w:sz w:val="28"/>
          <w:szCs w:val="28"/>
          <w:highlight w:val="white"/>
          <w:lang w:eastAsia="ru-RU"/>
        </w:rPr>
        <w:t xml:space="preserve"> </w:t>
      </w:r>
    </w:p>
    <w:p w14:paraId="75369A78" w14:textId="77777777" w:rsidR="007720E0" w:rsidRDefault="00446ABD">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lang w:eastAsia="ru-RU"/>
        </w:rPr>
        <w:t>Цель</w:t>
      </w:r>
      <w:r>
        <w:rPr>
          <w:rFonts w:ascii="Times New Roman" w:eastAsia="Times New Roman" w:hAnsi="Times New Roman" w:cs="Times New Roman"/>
          <w:sz w:val="28"/>
          <w:szCs w:val="28"/>
          <w:highlight w:val="white"/>
          <w:lang w:eastAsia="ru-RU"/>
        </w:rPr>
        <w:t>: продемонстрировать точность и плавность владения рабочим оборудованием. Выбить в порядке возрастания цифр деревянные кубики, установленные на каркасе. Сбивание происходит кием сбоку ковша.</w:t>
      </w:r>
    </w:p>
    <w:p w14:paraId="4AD0F477" w14:textId="77777777" w:rsidR="007720E0" w:rsidRDefault="00446ABD">
      <w:p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lang w:eastAsia="ru-RU"/>
        </w:rPr>
        <w:t>Требования к выполнению</w:t>
      </w:r>
      <w:r>
        <w:rPr>
          <w:rFonts w:ascii="Times New Roman" w:eastAsia="Times New Roman" w:hAnsi="Times New Roman" w:cs="Times New Roman"/>
          <w:sz w:val="28"/>
          <w:szCs w:val="28"/>
          <w:highlight w:val="white"/>
          <w:lang w:eastAsia="ru-RU"/>
        </w:rPr>
        <w:t>:</w:t>
      </w:r>
    </w:p>
    <w:p w14:paraId="4D3F5145"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Экскаватор останавливается перед сигнальной лентой.</w:t>
      </w:r>
    </w:p>
    <w:p w14:paraId="111DAE51"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Машинист экскаватора должен полностью уронить все кубики в правильном порядке.</w:t>
      </w:r>
    </w:p>
    <w:p w14:paraId="3AB522A2" w14:textId="77777777" w:rsidR="007720E0" w:rsidRDefault="00446ABD">
      <w:pPr>
        <w:shd w:val="clear" w:color="auto" w:fill="FFFFFF"/>
        <w:spacing w:after="0" w:line="240" w:lineRule="auto"/>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lang w:eastAsia="ru-RU"/>
        </w:rPr>
        <w:t>Критерии нарушения:</w:t>
      </w:r>
    </w:p>
    <w:p w14:paraId="51FE6616"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Заезд экскаватора за сигнальную ленту.</w:t>
      </w:r>
    </w:p>
    <w:p w14:paraId="279F2D8A"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Касание каркаса любой частью экскаватора.</w:t>
      </w:r>
    </w:p>
    <w:p w14:paraId="20A2CEEB"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Кубики выбиваются с нарушением порядка.</w:t>
      </w:r>
    </w:p>
    <w:p w14:paraId="20E8C14C"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Кубик не упал.</w:t>
      </w:r>
    </w:p>
    <w:p w14:paraId="1C4C55BB"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Повреждение кубиков и/или каркаса.</w:t>
      </w:r>
    </w:p>
    <w:p w14:paraId="3781A799" w14:textId="77777777" w:rsidR="007720E0" w:rsidRDefault="00446ABD">
      <w:pPr>
        <w:pStyle w:val="afd"/>
        <w:numPr>
          <w:ilvl w:val="0"/>
          <w:numId w:val="5"/>
        </w:numPr>
        <w:shd w:val="clear" w:color="auto" w:fill="FFF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Падение каркаса.</w:t>
      </w:r>
    </w:p>
    <w:p w14:paraId="0407690F" w14:textId="77777777" w:rsidR="007720E0" w:rsidRDefault="00446ABD">
      <w:pPr>
        <w:keepNext/>
        <w:shd w:val="clear" w:color="auto" w:fill="FFFFFF"/>
        <w:spacing w:after="0" w:line="240" w:lineRule="auto"/>
        <w:ind w:firstLine="709"/>
        <w:jc w:val="both"/>
        <w:outlineLvl w:val="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Максимальное количество баллов за задание – 60.</w:t>
      </w:r>
    </w:p>
    <w:tbl>
      <w:tblPr>
        <w:tblStyle w:val="af7"/>
        <w:tblW w:w="0" w:type="auto"/>
        <w:tblLayout w:type="fixed"/>
        <w:tblLook w:val="04A0" w:firstRow="1" w:lastRow="0" w:firstColumn="1" w:lastColumn="0" w:noHBand="0" w:noVBand="1"/>
      </w:tblPr>
      <w:tblGrid>
        <w:gridCol w:w="1413"/>
        <w:gridCol w:w="2835"/>
        <w:gridCol w:w="1417"/>
        <w:gridCol w:w="2429"/>
        <w:gridCol w:w="1250"/>
      </w:tblGrid>
      <w:tr w:rsidR="007720E0" w14:paraId="0684E13B" w14:textId="77777777">
        <w:trPr>
          <w:trHeight w:val="757"/>
        </w:trPr>
        <w:tc>
          <w:tcPr>
            <w:tcW w:w="1413" w:type="dxa"/>
            <w:shd w:val="clear" w:color="FFFFFF" w:fill="D9D9D9" w:themeFill="background1" w:themeFillShade="D9"/>
            <w:vAlign w:val="center"/>
          </w:tcPr>
          <w:p w14:paraId="2B561B13" w14:textId="77777777" w:rsidR="007720E0" w:rsidRDefault="00446ABD">
            <w:pPr>
              <w:jc w:val="center"/>
              <w:rPr>
                <w:rFonts w:ascii="Times New Roman" w:hAnsi="Times New Roman" w:cs="Times New Roman"/>
                <w:highlight w:val="lightGray"/>
              </w:rPr>
            </w:pPr>
            <w:r>
              <w:rPr>
                <w:rFonts w:ascii="Times New Roman" w:eastAsia="Times New Roman" w:hAnsi="Times New Roman" w:cs="Times New Roman"/>
                <w:highlight w:val="lightGray"/>
                <w:lang w:eastAsia="ru-RU"/>
              </w:rPr>
              <w:t>Задание</w:t>
            </w:r>
          </w:p>
        </w:tc>
        <w:tc>
          <w:tcPr>
            <w:tcW w:w="2835" w:type="dxa"/>
            <w:shd w:val="clear" w:color="FFFFFF" w:fill="D9D9D9" w:themeFill="background1" w:themeFillShade="D9"/>
            <w:vAlign w:val="center"/>
          </w:tcPr>
          <w:p w14:paraId="21596B57" w14:textId="77777777" w:rsidR="007720E0" w:rsidRDefault="00446ABD">
            <w:pPr>
              <w:jc w:val="center"/>
              <w:rPr>
                <w:rFonts w:ascii="Times New Roman" w:hAnsi="Times New Roman" w:cs="Times New Roman"/>
                <w:highlight w:val="lightGray"/>
              </w:rPr>
            </w:pPr>
            <w:r>
              <w:rPr>
                <w:rFonts w:ascii="Times New Roman" w:eastAsia="Times New Roman" w:hAnsi="Times New Roman" w:cs="Times New Roman"/>
                <w:highlight w:val="lightGray"/>
                <w:lang w:eastAsia="ru-RU"/>
              </w:rPr>
              <w:t>Наименование критерия</w:t>
            </w:r>
          </w:p>
        </w:tc>
        <w:tc>
          <w:tcPr>
            <w:tcW w:w="1417" w:type="dxa"/>
            <w:shd w:val="clear" w:color="FFFFFF" w:fill="D9D9D9" w:themeFill="background1" w:themeFillShade="D9"/>
            <w:vAlign w:val="center"/>
          </w:tcPr>
          <w:p w14:paraId="7E77AE5C" w14:textId="77777777" w:rsidR="007720E0" w:rsidRDefault="00446ABD">
            <w:pPr>
              <w:jc w:val="center"/>
              <w:rPr>
                <w:rFonts w:ascii="Times New Roman" w:hAnsi="Times New Roman" w:cs="Times New Roman"/>
                <w:highlight w:val="lightGray"/>
              </w:rPr>
            </w:pPr>
            <w:r>
              <w:rPr>
                <w:rFonts w:ascii="Times New Roman" w:eastAsia="Times New Roman" w:hAnsi="Times New Roman" w:cs="Times New Roman"/>
                <w:highlight w:val="lightGray"/>
                <w:lang w:eastAsia="ru-RU"/>
              </w:rPr>
              <w:t>Количество нарушений</w:t>
            </w:r>
          </w:p>
        </w:tc>
        <w:tc>
          <w:tcPr>
            <w:tcW w:w="2429" w:type="dxa"/>
            <w:shd w:val="clear" w:color="FFFFFF" w:fill="D9D9D9" w:themeFill="background1" w:themeFillShade="D9"/>
            <w:vAlign w:val="center"/>
          </w:tcPr>
          <w:p w14:paraId="506903BF" w14:textId="77777777" w:rsidR="007720E0" w:rsidRDefault="00446ABD">
            <w:pPr>
              <w:jc w:val="center"/>
              <w:rPr>
                <w:rFonts w:ascii="Times New Roman" w:hAnsi="Times New Roman" w:cs="Times New Roman"/>
                <w:highlight w:val="lightGray"/>
              </w:rPr>
            </w:pPr>
            <w:r>
              <w:rPr>
                <w:rFonts w:ascii="Times New Roman" w:eastAsia="Times New Roman" w:hAnsi="Times New Roman" w:cs="Times New Roman"/>
                <w:highlight w:val="lightGray"/>
                <w:lang w:eastAsia="ru-RU"/>
              </w:rPr>
              <w:t>Штрафные баллы в зависимости от категории нарушения</w:t>
            </w:r>
          </w:p>
        </w:tc>
        <w:tc>
          <w:tcPr>
            <w:tcW w:w="1250" w:type="dxa"/>
            <w:shd w:val="clear" w:color="FFFFFF" w:fill="D9D9D9" w:themeFill="background1" w:themeFillShade="D9"/>
            <w:vAlign w:val="center"/>
          </w:tcPr>
          <w:p w14:paraId="67C187D5" w14:textId="77777777" w:rsidR="007720E0" w:rsidRDefault="00446ABD">
            <w:pPr>
              <w:jc w:val="center"/>
              <w:rPr>
                <w:rFonts w:ascii="Times New Roman" w:hAnsi="Times New Roman" w:cs="Times New Roman"/>
                <w:highlight w:val="lightGray"/>
              </w:rPr>
            </w:pPr>
            <w:r>
              <w:rPr>
                <w:rFonts w:ascii="Times New Roman" w:eastAsia="Times New Roman" w:hAnsi="Times New Roman" w:cs="Times New Roman"/>
                <w:highlight w:val="lightGray"/>
                <w:lang w:eastAsia="ru-RU"/>
              </w:rPr>
              <w:t>Итоговые баллы</w:t>
            </w:r>
          </w:p>
        </w:tc>
      </w:tr>
      <w:tr w:rsidR="007720E0" w14:paraId="287740C7" w14:textId="77777777">
        <w:tc>
          <w:tcPr>
            <w:tcW w:w="1413" w:type="dxa"/>
            <w:vMerge w:val="restart"/>
          </w:tcPr>
          <w:p w14:paraId="32C148A9" w14:textId="77777777" w:rsidR="007720E0" w:rsidRDefault="00446ABD">
            <w:pPr>
              <w:jc w:val="both"/>
              <w:rPr>
                <w:rFonts w:ascii="Times New Roman" w:hAnsi="Times New Roman" w:cs="Times New Roman"/>
                <w:highlight w:val="white"/>
              </w:rPr>
            </w:pPr>
            <w:r>
              <w:rPr>
                <w:rFonts w:ascii="Times New Roman" w:eastAsia="Times New Roman" w:hAnsi="Times New Roman" w:cs="Times New Roman"/>
                <w:highlight w:val="white"/>
                <w:lang w:eastAsia="ru-RU"/>
              </w:rPr>
              <w:t>Бильярд</w:t>
            </w:r>
          </w:p>
        </w:tc>
        <w:tc>
          <w:tcPr>
            <w:tcW w:w="2835" w:type="dxa"/>
            <w:vAlign w:val="center"/>
          </w:tcPr>
          <w:p w14:paraId="3C0D4606" w14:textId="77777777" w:rsidR="007720E0" w:rsidRDefault="00446ABD">
            <w:pPr>
              <w:rPr>
                <w:rFonts w:ascii="Times New Roman" w:hAnsi="Times New Roman" w:cs="Times New Roman"/>
                <w:color w:val="000000"/>
                <w:highlight w:val="white"/>
              </w:rPr>
            </w:pPr>
            <w:r>
              <w:rPr>
                <w:rFonts w:ascii="Times New Roman" w:eastAsia="Times New Roman" w:hAnsi="Times New Roman" w:cs="Times New Roman"/>
                <w:color w:val="000000"/>
                <w:highlight w:val="white"/>
              </w:rPr>
              <w:t>Касание каркаса/ заезд за пределы сигнальной ленты (малое нарушение)</w:t>
            </w:r>
          </w:p>
        </w:tc>
        <w:tc>
          <w:tcPr>
            <w:tcW w:w="1417" w:type="dxa"/>
            <w:vAlign w:val="center"/>
          </w:tcPr>
          <w:p w14:paraId="64442AB8" w14:textId="77777777" w:rsidR="007720E0" w:rsidRDefault="00446ABD">
            <w:pPr>
              <w:jc w:val="center"/>
              <w:rPr>
                <w:rFonts w:ascii="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1</w:t>
            </w:r>
          </w:p>
        </w:tc>
        <w:tc>
          <w:tcPr>
            <w:tcW w:w="2429" w:type="dxa"/>
            <w:vAlign w:val="center"/>
          </w:tcPr>
          <w:p w14:paraId="2627CD2E"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15</w:t>
            </w:r>
          </w:p>
        </w:tc>
        <w:tc>
          <w:tcPr>
            <w:tcW w:w="1250" w:type="dxa"/>
            <w:vAlign w:val="center"/>
          </w:tcPr>
          <w:p w14:paraId="5FF72C9C"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val="en-US" w:eastAsia="ru-RU"/>
              </w:rPr>
              <w:t xml:space="preserve">1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15</w:t>
            </w:r>
          </w:p>
        </w:tc>
      </w:tr>
      <w:tr w:rsidR="007720E0" w14:paraId="4E5C9CA2" w14:textId="77777777">
        <w:tc>
          <w:tcPr>
            <w:tcW w:w="1413" w:type="dxa"/>
            <w:vMerge/>
          </w:tcPr>
          <w:p w14:paraId="01FCDF8C" w14:textId="77777777" w:rsidR="007720E0" w:rsidRDefault="007720E0">
            <w:pPr>
              <w:jc w:val="both"/>
              <w:rPr>
                <w:rFonts w:ascii="Arial" w:eastAsia="Times New Roman" w:hAnsi="Arial" w:cs="Arial"/>
                <w:lang w:eastAsia="ru-RU"/>
              </w:rPr>
            </w:pPr>
          </w:p>
        </w:tc>
        <w:tc>
          <w:tcPr>
            <w:tcW w:w="2835" w:type="dxa"/>
            <w:vAlign w:val="center"/>
          </w:tcPr>
          <w:p w14:paraId="5D18BBC0" w14:textId="77777777" w:rsidR="007720E0" w:rsidRDefault="00446ABD">
            <w:pPr>
              <w:rPr>
                <w:rFonts w:ascii="Times New Roman" w:hAnsi="Times New Roman" w:cs="Times New Roman"/>
                <w:color w:val="000000"/>
                <w:highlight w:val="white"/>
              </w:rPr>
            </w:pPr>
            <w:r>
              <w:rPr>
                <w:rFonts w:ascii="Times New Roman" w:eastAsia="Times New Roman" w:hAnsi="Times New Roman" w:cs="Times New Roman"/>
                <w:color w:val="000000"/>
                <w:highlight w:val="white"/>
              </w:rPr>
              <w:t xml:space="preserve">Кубик не был сбит / нарушение очередности </w:t>
            </w:r>
            <w:r>
              <w:rPr>
                <w:rFonts w:ascii="Times New Roman" w:eastAsia="Times New Roman" w:hAnsi="Times New Roman" w:cs="Times New Roman"/>
                <w:color w:val="000000"/>
                <w:highlight w:val="white"/>
              </w:rPr>
              <w:lastRenderedPageBreak/>
              <w:t>сбивания кубика / падение каркаса (среднее нарушение)</w:t>
            </w:r>
          </w:p>
        </w:tc>
        <w:tc>
          <w:tcPr>
            <w:tcW w:w="1417" w:type="dxa"/>
            <w:vAlign w:val="center"/>
          </w:tcPr>
          <w:p w14:paraId="18E78FF1" w14:textId="77777777" w:rsidR="007720E0" w:rsidRDefault="00446ABD">
            <w:pPr>
              <w:jc w:val="center"/>
              <w:rPr>
                <w:rFonts w:ascii="Times New Roman" w:hAnsi="Times New Roman" w:cs="Times New Roman"/>
                <w:highlight w:val="white"/>
                <w:vertAlign w:val="superscript"/>
              </w:rPr>
            </w:pPr>
            <w:r>
              <w:rPr>
                <w:rFonts w:ascii="Times New Roman" w:eastAsia="Times New Roman" w:hAnsi="Times New Roman" w:cs="Times New Roman"/>
                <w:highlight w:val="white"/>
                <w:lang w:eastAsia="ru-RU"/>
              </w:rPr>
              <w:lastRenderedPageBreak/>
              <w:t>*</w:t>
            </w:r>
            <w:r>
              <w:rPr>
                <w:rFonts w:ascii="Times New Roman" w:eastAsia="Times New Roman" w:hAnsi="Times New Roman" w:cs="Times New Roman"/>
                <w:highlight w:val="white"/>
                <w:vertAlign w:val="superscript"/>
                <w:lang w:eastAsia="ru-RU"/>
              </w:rPr>
              <w:t>2</w:t>
            </w:r>
          </w:p>
        </w:tc>
        <w:tc>
          <w:tcPr>
            <w:tcW w:w="2429" w:type="dxa"/>
            <w:vAlign w:val="center"/>
          </w:tcPr>
          <w:p w14:paraId="0689DD35"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20</w:t>
            </w:r>
          </w:p>
        </w:tc>
        <w:tc>
          <w:tcPr>
            <w:tcW w:w="1250" w:type="dxa"/>
            <w:vAlign w:val="center"/>
          </w:tcPr>
          <w:p w14:paraId="71F7E6C2"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eastAsia="ru-RU"/>
              </w:rPr>
              <w:t>2</w:t>
            </w:r>
            <w:r>
              <w:rPr>
                <w:rFonts w:ascii="Times New Roman" w:eastAsia="Times New Roman" w:hAnsi="Times New Roman" w:cs="Times New Roman"/>
                <w:highlight w:val="white"/>
                <w:vertAlign w:val="superscript"/>
                <w:lang w:val="en-US" w:eastAsia="ru-RU"/>
              </w:rPr>
              <w:t xml:space="preserve">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20</w:t>
            </w:r>
          </w:p>
        </w:tc>
      </w:tr>
      <w:tr w:rsidR="007720E0" w14:paraId="09D7D3CF" w14:textId="77777777">
        <w:tc>
          <w:tcPr>
            <w:tcW w:w="1413" w:type="dxa"/>
            <w:vMerge/>
          </w:tcPr>
          <w:p w14:paraId="51F1CBF1" w14:textId="77777777" w:rsidR="007720E0" w:rsidRDefault="007720E0">
            <w:pPr>
              <w:jc w:val="both"/>
              <w:rPr>
                <w:rFonts w:ascii="Arial" w:eastAsia="Times New Roman" w:hAnsi="Arial" w:cs="Arial"/>
                <w:lang w:eastAsia="ru-RU"/>
              </w:rPr>
            </w:pPr>
          </w:p>
        </w:tc>
        <w:tc>
          <w:tcPr>
            <w:tcW w:w="2835" w:type="dxa"/>
            <w:vAlign w:val="center"/>
          </w:tcPr>
          <w:p w14:paraId="4429B544" w14:textId="77777777" w:rsidR="007720E0" w:rsidRDefault="00446ABD">
            <w:pPr>
              <w:rPr>
                <w:rFonts w:ascii="Times New Roman" w:hAnsi="Times New Roman" w:cs="Times New Roman"/>
                <w:color w:val="000000"/>
                <w:highlight w:val="white"/>
              </w:rPr>
            </w:pPr>
            <w:r>
              <w:rPr>
                <w:rFonts w:ascii="Times New Roman" w:eastAsia="Times New Roman" w:hAnsi="Times New Roman" w:cs="Times New Roman"/>
                <w:color w:val="000000"/>
                <w:highlight w:val="white"/>
              </w:rPr>
              <w:t>Переезд или сильное повреждение конструкции / повреждение кубика (грубое нарушение)</w:t>
            </w:r>
          </w:p>
        </w:tc>
        <w:tc>
          <w:tcPr>
            <w:tcW w:w="1417" w:type="dxa"/>
            <w:vAlign w:val="center"/>
          </w:tcPr>
          <w:p w14:paraId="0F1BCDF1" w14:textId="77777777" w:rsidR="007720E0" w:rsidRDefault="00446ABD">
            <w:pPr>
              <w:jc w:val="center"/>
              <w:rPr>
                <w:rFonts w:ascii="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3</w:t>
            </w:r>
          </w:p>
        </w:tc>
        <w:tc>
          <w:tcPr>
            <w:tcW w:w="2429" w:type="dxa"/>
            <w:vAlign w:val="center"/>
          </w:tcPr>
          <w:p w14:paraId="38B86108"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25</w:t>
            </w:r>
          </w:p>
        </w:tc>
        <w:tc>
          <w:tcPr>
            <w:tcW w:w="1250" w:type="dxa"/>
            <w:vAlign w:val="center"/>
          </w:tcPr>
          <w:p w14:paraId="146F3884"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eastAsia="ru-RU"/>
              </w:rPr>
              <w:t>3</w:t>
            </w:r>
            <w:r>
              <w:rPr>
                <w:rFonts w:ascii="Times New Roman" w:eastAsia="Times New Roman" w:hAnsi="Times New Roman" w:cs="Times New Roman"/>
                <w:highlight w:val="white"/>
                <w:vertAlign w:val="superscript"/>
                <w:lang w:val="en-US" w:eastAsia="ru-RU"/>
              </w:rPr>
              <w:t xml:space="preserve">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25}</w:t>
            </w:r>
          </w:p>
        </w:tc>
      </w:tr>
      <w:tr w:rsidR="007720E0" w14:paraId="157D626D" w14:textId="77777777">
        <w:trPr>
          <w:trHeight w:val="356"/>
        </w:trPr>
        <w:tc>
          <w:tcPr>
            <w:tcW w:w="5665" w:type="dxa"/>
            <w:gridSpan w:val="3"/>
            <w:vAlign w:val="center"/>
          </w:tcPr>
          <w:p w14:paraId="37E553FD"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color w:val="000000"/>
                <w:highlight w:val="white"/>
              </w:rPr>
              <w:t>ИТОГО:</w:t>
            </w:r>
          </w:p>
        </w:tc>
        <w:tc>
          <w:tcPr>
            <w:tcW w:w="2429" w:type="dxa"/>
            <w:vAlign w:val="center"/>
          </w:tcPr>
          <w:p w14:paraId="73D3D5B1"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60</w:t>
            </w:r>
          </w:p>
        </w:tc>
        <w:tc>
          <w:tcPr>
            <w:tcW w:w="1250" w:type="dxa"/>
            <w:vAlign w:val="center"/>
          </w:tcPr>
          <w:p w14:paraId="20B9DDC4" w14:textId="77777777" w:rsidR="007720E0" w:rsidRDefault="00446ABD">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 xml:space="preserve">= 60 - </w:t>
            </w:r>
            <w:proofErr w:type="gramStart"/>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lang w:val="en-US" w:eastAsia="ru-RU"/>
              </w:rPr>
              <w:t>{</w:t>
            </w:r>
            <w:proofErr w:type="gramEnd"/>
            <w:r>
              <w:rPr>
                <w:rFonts w:ascii="Times New Roman" w:eastAsia="Times New Roman" w:hAnsi="Times New Roman" w:cs="Times New Roman"/>
                <w:highlight w:val="white"/>
                <w:lang w:val="en-US" w:eastAsia="ru-RU"/>
              </w:rPr>
              <w:t>}</w:t>
            </w:r>
          </w:p>
        </w:tc>
      </w:tr>
    </w:tbl>
    <w:p w14:paraId="0635A83F" w14:textId="77777777" w:rsidR="007720E0" w:rsidRDefault="00446ABD">
      <w:pPr>
        <w:keepNext/>
        <w:shd w:val="clear" w:color="auto" w:fill="FFFFFF"/>
        <w:spacing w:after="0" w:line="240" w:lineRule="auto"/>
        <w:ind w:firstLine="709"/>
        <w:jc w:val="both"/>
        <w:outlineLvl w:val="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Нарушения могут фиксироваться несколько раз. Если суммарное количество штрафных баллов превышает максимально допустимое, то в итоговых баллах в сумме ставиться «ноль».</w:t>
      </w:r>
    </w:p>
    <w:p w14:paraId="538438A6" w14:textId="77777777" w:rsidR="007720E0" w:rsidRDefault="00446AB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 xml:space="preserve">Перечень оборудования и расходных материалов: </w:t>
      </w:r>
      <w:r>
        <w:rPr>
          <w:rFonts w:ascii="Times New Roman" w:eastAsia="Times New Roman" w:hAnsi="Times New Roman" w:cs="Times New Roman"/>
          <w:i/>
          <w:sz w:val="28"/>
          <w:szCs w:val="28"/>
          <w:highlight w:val="white"/>
          <w:lang w:eastAsia="ru-RU"/>
        </w:rPr>
        <w:t>каркас для установки кубиков – 1 шт.; пронумерованные деревянные кубики – 9 шт.</w:t>
      </w:r>
    </w:p>
    <w:p w14:paraId="127E2840" w14:textId="77777777" w:rsidR="007720E0" w:rsidRDefault="007720E0">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0CDAE0F7" w14:textId="77777777" w:rsidR="007720E0" w:rsidRDefault="00446AB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u w:val="single"/>
          <w:lang w:eastAsia="ru-RU"/>
        </w:rPr>
        <w:t xml:space="preserve">Задание 6. Пояснение задания </w:t>
      </w:r>
    </w:p>
    <w:p w14:paraId="43F522AC" w14:textId="77777777" w:rsidR="007720E0" w:rsidRDefault="00446AB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Цель выполнения упражнения – определение знаний и навыков участников по выполнению рабочих процессов. Участник сопровождает пояснениями порядок выполняемых действий. Члены федеральной экспертной комиссии фиксируют озвученные ответы, регламентированные руководством по эксплуатации экскаватора. Если наименование операции не было озвучено, ставится нарушение.</w:t>
      </w:r>
    </w:p>
    <w:p w14:paraId="2E3FEA24" w14:textId="77777777" w:rsidR="007720E0" w:rsidRDefault="00446AB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Максимальное количество баллов за задание – 10.</w:t>
      </w:r>
    </w:p>
    <w:p w14:paraId="65062FC2" w14:textId="77777777" w:rsidR="007720E0" w:rsidRDefault="007720E0">
      <w:pPr>
        <w:spacing w:after="0" w:line="240" w:lineRule="auto"/>
        <w:ind w:firstLine="709"/>
        <w:jc w:val="both"/>
        <w:rPr>
          <w:rFonts w:ascii="Times New Roman" w:eastAsia="Times New Roman" w:hAnsi="Times New Roman" w:cs="Times New Roman"/>
          <w:sz w:val="28"/>
          <w:szCs w:val="28"/>
          <w:highlight w:val="white"/>
        </w:rPr>
      </w:pPr>
    </w:p>
    <w:tbl>
      <w:tblPr>
        <w:tblStyle w:val="af7"/>
        <w:tblW w:w="0" w:type="auto"/>
        <w:tblLayout w:type="fixed"/>
        <w:tblLook w:val="04A0" w:firstRow="1" w:lastRow="0" w:firstColumn="1" w:lastColumn="0" w:noHBand="0" w:noVBand="1"/>
      </w:tblPr>
      <w:tblGrid>
        <w:gridCol w:w="1413"/>
        <w:gridCol w:w="2835"/>
        <w:gridCol w:w="1417"/>
        <w:gridCol w:w="2410"/>
        <w:gridCol w:w="1269"/>
      </w:tblGrid>
      <w:tr w:rsidR="007720E0" w14:paraId="02B56BD4" w14:textId="77777777">
        <w:tc>
          <w:tcPr>
            <w:tcW w:w="1413" w:type="dxa"/>
            <w:shd w:val="clear" w:color="auto" w:fill="D9D9D9" w:themeFill="background1" w:themeFillShade="D9"/>
            <w:vAlign w:val="center"/>
          </w:tcPr>
          <w:p w14:paraId="396306A9" w14:textId="77777777" w:rsidR="007720E0" w:rsidRDefault="00446ABD">
            <w:pPr>
              <w:jc w:val="center"/>
              <w:rPr>
                <w:rFonts w:ascii="Times New Roman" w:eastAsia="Times New Roman" w:hAnsi="Times New Roman" w:cs="Times New Roman"/>
                <w:highlight w:val="lightGray"/>
              </w:rPr>
            </w:pPr>
            <w:r>
              <w:rPr>
                <w:rFonts w:ascii="Times New Roman" w:eastAsia="Times New Roman" w:hAnsi="Times New Roman" w:cs="Times New Roman"/>
                <w:highlight w:val="lightGray"/>
                <w:lang w:eastAsia="ru-RU"/>
              </w:rPr>
              <w:t>Задание</w:t>
            </w:r>
          </w:p>
        </w:tc>
        <w:tc>
          <w:tcPr>
            <w:tcW w:w="2835" w:type="dxa"/>
            <w:shd w:val="clear" w:color="auto" w:fill="D9D9D9" w:themeFill="background1" w:themeFillShade="D9"/>
            <w:vAlign w:val="center"/>
          </w:tcPr>
          <w:p w14:paraId="27034B6D" w14:textId="77777777" w:rsidR="007720E0" w:rsidRDefault="00446ABD">
            <w:pPr>
              <w:jc w:val="center"/>
              <w:rPr>
                <w:rFonts w:ascii="Times New Roman" w:eastAsia="Times New Roman" w:hAnsi="Times New Roman" w:cs="Times New Roman"/>
                <w:highlight w:val="lightGray"/>
              </w:rPr>
            </w:pPr>
            <w:r>
              <w:rPr>
                <w:rFonts w:ascii="Times New Roman" w:eastAsia="Times New Roman" w:hAnsi="Times New Roman" w:cs="Times New Roman"/>
                <w:highlight w:val="lightGray"/>
                <w:lang w:eastAsia="ru-RU"/>
              </w:rPr>
              <w:t>Наименование критерия</w:t>
            </w:r>
          </w:p>
        </w:tc>
        <w:tc>
          <w:tcPr>
            <w:tcW w:w="1417" w:type="dxa"/>
            <w:shd w:val="clear" w:color="auto" w:fill="D9D9D9" w:themeFill="background1" w:themeFillShade="D9"/>
            <w:vAlign w:val="center"/>
          </w:tcPr>
          <w:p w14:paraId="447159C2" w14:textId="77777777" w:rsidR="007720E0" w:rsidRDefault="00446ABD">
            <w:pPr>
              <w:jc w:val="center"/>
              <w:rPr>
                <w:rFonts w:ascii="Times New Roman" w:eastAsia="Times New Roman" w:hAnsi="Times New Roman" w:cs="Times New Roman"/>
                <w:highlight w:val="lightGray"/>
              </w:rPr>
            </w:pPr>
            <w:r>
              <w:rPr>
                <w:rFonts w:ascii="Times New Roman" w:eastAsia="Times New Roman" w:hAnsi="Times New Roman" w:cs="Times New Roman"/>
                <w:highlight w:val="lightGray"/>
                <w:lang w:eastAsia="ru-RU"/>
              </w:rPr>
              <w:t>Количество нарушений</w:t>
            </w:r>
          </w:p>
        </w:tc>
        <w:tc>
          <w:tcPr>
            <w:tcW w:w="2410" w:type="dxa"/>
            <w:shd w:val="clear" w:color="auto" w:fill="D9D9D9" w:themeFill="background1" w:themeFillShade="D9"/>
            <w:vAlign w:val="center"/>
          </w:tcPr>
          <w:p w14:paraId="4B8D340E" w14:textId="77777777" w:rsidR="007720E0" w:rsidRDefault="00446ABD">
            <w:pPr>
              <w:jc w:val="center"/>
              <w:rPr>
                <w:rFonts w:ascii="Times New Roman" w:eastAsia="Times New Roman" w:hAnsi="Times New Roman" w:cs="Times New Roman"/>
                <w:highlight w:val="lightGray"/>
              </w:rPr>
            </w:pPr>
            <w:r>
              <w:rPr>
                <w:rFonts w:ascii="Times New Roman" w:eastAsia="Times New Roman" w:hAnsi="Times New Roman" w:cs="Times New Roman"/>
                <w:highlight w:val="lightGray"/>
                <w:lang w:eastAsia="ru-RU"/>
              </w:rPr>
              <w:t>Штрафные баллы в зависимости от категории нарушения</w:t>
            </w:r>
          </w:p>
        </w:tc>
        <w:tc>
          <w:tcPr>
            <w:tcW w:w="1269" w:type="dxa"/>
            <w:shd w:val="clear" w:color="auto" w:fill="D9D9D9" w:themeFill="background1" w:themeFillShade="D9"/>
            <w:vAlign w:val="center"/>
          </w:tcPr>
          <w:p w14:paraId="0312C8FE" w14:textId="77777777" w:rsidR="007720E0" w:rsidRDefault="00446ABD">
            <w:pPr>
              <w:jc w:val="center"/>
              <w:rPr>
                <w:rFonts w:ascii="Times New Roman" w:eastAsia="Times New Roman" w:hAnsi="Times New Roman" w:cs="Times New Roman"/>
                <w:highlight w:val="lightGray"/>
              </w:rPr>
            </w:pPr>
            <w:r>
              <w:rPr>
                <w:rFonts w:ascii="Times New Roman" w:eastAsia="Times New Roman" w:hAnsi="Times New Roman" w:cs="Times New Roman"/>
                <w:highlight w:val="lightGray"/>
                <w:lang w:eastAsia="ru-RU"/>
              </w:rPr>
              <w:t>Итоговые баллы</w:t>
            </w:r>
          </w:p>
        </w:tc>
      </w:tr>
      <w:tr w:rsidR="007720E0" w14:paraId="4D6E027B" w14:textId="77777777">
        <w:tc>
          <w:tcPr>
            <w:tcW w:w="1413" w:type="dxa"/>
            <w:vMerge w:val="restart"/>
          </w:tcPr>
          <w:p w14:paraId="04F6564C" w14:textId="77777777" w:rsidR="007720E0" w:rsidRDefault="00446ABD">
            <w:pPr>
              <w:jc w:val="both"/>
              <w:rPr>
                <w:rFonts w:ascii="Times New Roman" w:eastAsia="Times New Roman" w:hAnsi="Times New Roman" w:cs="Times New Roman"/>
                <w:highlight w:val="white"/>
              </w:rPr>
            </w:pPr>
            <w:r>
              <w:rPr>
                <w:rFonts w:ascii="Times New Roman" w:eastAsia="Times New Roman" w:hAnsi="Times New Roman" w:cs="Times New Roman"/>
                <w:highlight w:val="white"/>
                <w:lang w:eastAsia="ru-RU"/>
              </w:rPr>
              <w:t>ХХХХХХХХХХХХХХХХ</w:t>
            </w:r>
          </w:p>
        </w:tc>
        <w:tc>
          <w:tcPr>
            <w:tcW w:w="2835" w:type="dxa"/>
            <w:vAlign w:val="center"/>
          </w:tcPr>
          <w:p w14:paraId="79596782" w14:textId="77777777" w:rsidR="007720E0" w:rsidRDefault="00446ABD">
            <w:pPr>
              <w:rPr>
                <w:rFonts w:ascii="Times New Roman" w:hAnsi="Times New Roman" w:cs="Times New Roman"/>
                <w:color w:val="000000"/>
                <w:highlight w:val="white"/>
              </w:rPr>
            </w:pPr>
            <w:r>
              <w:rPr>
                <w:rFonts w:ascii="Times New Roman" w:hAnsi="Times New Roman" w:cs="Times New Roman"/>
                <w:color w:val="000000"/>
                <w:highlight w:val="white"/>
              </w:rPr>
              <w:t>ХХХХХХХХХХХХХХХХ</w:t>
            </w:r>
          </w:p>
        </w:tc>
        <w:tc>
          <w:tcPr>
            <w:tcW w:w="1417" w:type="dxa"/>
            <w:vAlign w:val="center"/>
          </w:tcPr>
          <w:p w14:paraId="75E4F0DB" w14:textId="77777777" w:rsidR="007720E0" w:rsidRDefault="00446ABD">
            <w:pPr>
              <w:jc w:val="center"/>
              <w:rPr>
                <w:rFonts w:ascii="Times New Roman" w:eastAsia="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1</w:t>
            </w:r>
          </w:p>
        </w:tc>
        <w:tc>
          <w:tcPr>
            <w:tcW w:w="2410" w:type="dxa"/>
            <w:vAlign w:val="center"/>
          </w:tcPr>
          <w:p w14:paraId="6AF8F3AC" w14:textId="77777777" w:rsidR="007720E0" w:rsidRDefault="00446ABD">
            <w:pPr>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eastAsia="ru-RU"/>
              </w:rPr>
              <w:t>1</w:t>
            </w:r>
          </w:p>
        </w:tc>
        <w:tc>
          <w:tcPr>
            <w:tcW w:w="1269" w:type="dxa"/>
            <w:vAlign w:val="center"/>
          </w:tcPr>
          <w:p w14:paraId="6BA8FFE6" w14:textId="77777777" w:rsidR="007720E0" w:rsidRDefault="00446ABD">
            <w:pPr>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val="en-US" w:eastAsia="ru-RU"/>
              </w:rPr>
              <w:t xml:space="preserve">1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1</w:t>
            </w:r>
          </w:p>
        </w:tc>
      </w:tr>
      <w:tr w:rsidR="007720E0" w14:paraId="323E560E" w14:textId="77777777">
        <w:trPr>
          <w:trHeight w:val="273"/>
        </w:trPr>
        <w:tc>
          <w:tcPr>
            <w:tcW w:w="1413" w:type="dxa"/>
            <w:vMerge/>
          </w:tcPr>
          <w:p w14:paraId="10620021" w14:textId="77777777" w:rsidR="007720E0" w:rsidRDefault="007720E0">
            <w:pPr>
              <w:jc w:val="both"/>
              <w:rPr>
                <w:rFonts w:ascii="Times New Roman" w:eastAsia="Times New Roman" w:hAnsi="Times New Roman" w:cs="Times New Roman"/>
                <w:lang w:eastAsia="ru-RU"/>
              </w:rPr>
            </w:pPr>
          </w:p>
        </w:tc>
        <w:tc>
          <w:tcPr>
            <w:tcW w:w="2835" w:type="dxa"/>
            <w:vAlign w:val="center"/>
          </w:tcPr>
          <w:p w14:paraId="1AABA47E" w14:textId="77777777" w:rsidR="007720E0" w:rsidRDefault="00446ABD">
            <w:pPr>
              <w:rPr>
                <w:rFonts w:ascii="Times New Roman" w:hAnsi="Times New Roman" w:cs="Times New Roman"/>
                <w:color w:val="000000"/>
                <w:highlight w:val="white"/>
              </w:rPr>
            </w:pPr>
            <w:r>
              <w:rPr>
                <w:rFonts w:ascii="Times New Roman" w:hAnsi="Times New Roman" w:cs="Times New Roman"/>
                <w:color w:val="000000"/>
                <w:highlight w:val="white"/>
              </w:rPr>
              <w:t>ХХХХХХХХХХХХХХХХ</w:t>
            </w:r>
          </w:p>
        </w:tc>
        <w:tc>
          <w:tcPr>
            <w:tcW w:w="1417" w:type="dxa"/>
            <w:vAlign w:val="center"/>
          </w:tcPr>
          <w:p w14:paraId="45D23995" w14:textId="77777777" w:rsidR="007720E0" w:rsidRDefault="00446ABD">
            <w:pPr>
              <w:jc w:val="center"/>
              <w:rPr>
                <w:rFonts w:ascii="Times New Roman" w:eastAsia="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2</w:t>
            </w:r>
          </w:p>
        </w:tc>
        <w:tc>
          <w:tcPr>
            <w:tcW w:w="2410" w:type="dxa"/>
            <w:vAlign w:val="center"/>
          </w:tcPr>
          <w:p w14:paraId="2CF7F1BB" w14:textId="77777777" w:rsidR="007720E0" w:rsidRDefault="00446ABD">
            <w:pPr>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eastAsia="ru-RU"/>
              </w:rPr>
              <w:t>4</w:t>
            </w:r>
          </w:p>
        </w:tc>
        <w:tc>
          <w:tcPr>
            <w:tcW w:w="1269" w:type="dxa"/>
            <w:vAlign w:val="center"/>
          </w:tcPr>
          <w:p w14:paraId="3F015C4A" w14:textId="77777777" w:rsidR="007720E0" w:rsidRDefault="00446ABD">
            <w:pPr>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eastAsia="ru-RU"/>
              </w:rPr>
              <w:t>2</w:t>
            </w:r>
            <w:r>
              <w:rPr>
                <w:rFonts w:ascii="Times New Roman" w:eastAsia="Times New Roman" w:hAnsi="Times New Roman" w:cs="Times New Roman"/>
                <w:highlight w:val="white"/>
                <w:vertAlign w:val="superscript"/>
                <w:lang w:val="en-US" w:eastAsia="ru-RU"/>
              </w:rPr>
              <w:t xml:space="preserve">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4</w:t>
            </w:r>
          </w:p>
        </w:tc>
      </w:tr>
      <w:tr w:rsidR="007720E0" w14:paraId="0D2C584F" w14:textId="77777777">
        <w:tc>
          <w:tcPr>
            <w:tcW w:w="1413" w:type="dxa"/>
            <w:vMerge/>
          </w:tcPr>
          <w:p w14:paraId="1C782264" w14:textId="77777777" w:rsidR="007720E0" w:rsidRDefault="007720E0">
            <w:pPr>
              <w:jc w:val="both"/>
              <w:rPr>
                <w:rFonts w:ascii="Times New Roman" w:eastAsia="Times New Roman" w:hAnsi="Times New Roman" w:cs="Times New Roman"/>
                <w:lang w:eastAsia="ru-RU"/>
              </w:rPr>
            </w:pPr>
          </w:p>
        </w:tc>
        <w:tc>
          <w:tcPr>
            <w:tcW w:w="2835" w:type="dxa"/>
            <w:vAlign w:val="center"/>
          </w:tcPr>
          <w:p w14:paraId="47CC1EDC" w14:textId="77777777" w:rsidR="007720E0" w:rsidRDefault="00446ABD">
            <w:pPr>
              <w:rPr>
                <w:rFonts w:ascii="Times New Roman" w:hAnsi="Times New Roman" w:cs="Times New Roman"/>
                <w:color w:val="000000"/>
                <w:highlight w:val="white"/>
              </w:rPr>
            </w:pPr>
            <w:r>
              <w:rPr>
                <w:rFonts w:ascii="Times New Roman" w:hAnsi="Times New Roman" w:cs="Times New Roman"/>
                <w:color w:val="000000"/>
                <w:highlight w:val="white"/>
              </w:rPr>
              <w:t>ХХХХХХХХХХХХХХХХ</w:t>
            </w:r>
          </w:p>
        </w:tc>
        <w:tc>
          <w:tcPr>
            <w:tcW w:w="1417" w:type="dxa"/>
            <w:vAlign w:val="center"/>
          </w:tcPr>
          <w:p w14:paraId="7CC8B12A" w14:textId="77777777" w:rsidR="007720E0" w:rsidRDefault="00446ABD">
            <w:pPr>
              <w:jc w:val="center"/>
              <w:rPr>
                <w:rFonts w:ascii="Times New Roman" w:eastAsia="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3</w:t>
            </w:r>
          </w:p>
        </w:tc>
        <w:tc>
          <w:tcPr>
            <w:tcW w:w="2410" w:type="dxa"/>
            <w:vAlign w:val="center"/>
          </w:tcPr>
          <w:p w14:paraId="3A4190E5" w14:textId="77777777" w:rsidR="007720E0" w:rsidRDefault="00446ABD">
            <w:pPr>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eastAsia="ru-RU"/>
              </w:rPr>
              <w:t>2</w:t>
            </w:r>
          </w:p>
        </w:tc>
        <w:tc>
          <w:tcPr>
            <w:tcW w:w="1269" w:type="dxa"/>
            <w:vAlign w:val="center"/>
          </w:tcPr>
          <w:p w14:paraId="006065C1" w14:textId="77777777" w:rsidR="007720E0" w:rsidRDefault="00446ABD">
            <w:pPr>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eastAsia="ru-RU"/>
              </w:rPr>
              <w:t>3</w:t>
            </w:r>
            <w:r>
              <w:rPr>
                <w:rFonts w:ascii="Times New Roman" w:eastAsia="Times New Roman" w:hAnsi="Times New Roman" w:cs="Times New Roman"/>
                <w:highlight w:val="white"/>
                <w:vertAlign w:val="superscript"/>
                <w:lang w:val="en-US" w:eastAsia="ru-RU"/>
              </w:rPr>
              <w:t xml:space="preserve">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w:t>
            </w:r>
            <w:r>
              <w:rPr>
                <w:rFonts w:ascii="Times New Roman" w:eastAsia="Times New Roman" w:hAnsi="Times New Roman" w:cs="Times New Roman"/>
                <w:highlight w:val="white"/>
                <w:lang w:eastAsia="ru-RU"/>
              </w:rPr>
              <w:t>2</w:t>
            </w:r>
          </w:p>
        </w:tc>
      </w:tr>
      <w:tr w:rsidR="007720E0" w14:paraId="5B975528" w14:textId="77777777">
        <w:tc>
          <w:tcPr>
            <w:tcW w:w="1413" w:type="dxa"/>
            <w:vMerge/>
          </w:tcPr>
          <w:p w14:paraId="79449534" w14:textId="77777777" w:rsidR="007720E0" w:rsidRDefault="007720E0">
            <w:pPr>
              <w:jc w:val="both"/>
              <w:rPr>
                <w:rFonts w:ascii="Times New Roman" w:eastAsia="Times New Roman" w:hAnsi="Times New Roman" w:cs="Times New Roman"/>
                <w:lang w:eastAsia="ru-RU"/>
              </w:rPr>
            </w:pPr>
          </w:p>
        </w:tc>
        <w:tc>
          <w:tcPr>
            <w:tcW w:w="2835" w:type="dxa"/>
            <w:vAlign w:val="center"/>
          </w:tcPr>
          <w:p w14:paraId="571CF78C" w14:textId="77777777" w:rsidR="007720E0" w:rsidRDefault="00446ABD">
            <w:pPr>
              <w:rPr>
                <w:rFonts w:ascii="Times New Roman" w:hAnsi="Times New Roman" w:cs="Times New Roman"/>
                <w:color w:val="000000"/>
                <w:highlight w:val="white"/>
              </w:rPr>
            </w:pPr>
            <w:r>
              <w:rPr>
                <w:rFonts w:ascii="Times New Roman" w:hAnsi="Times New Roman" w:cs="Times New Roman"/>
                <w:color w:val="000000"/>
                <w:highlight w:val="white"/>
              </w:rPr>
              <w:t>ХХХХХХХХХХХХХХХХ</w:t>
            </w:r>
          </w:p>
        </w:tc>
        <w:tc>
          <w:tcPr>
            <w:tcW w:w="1417" w:type="dxa"/>
            <w:vAlign w:val="center"/>
          </w:tcPr>
          <w:p w14:paraId="0D5196BF" w14:textId="77777777" w:rsidR="007720E0" w:rsidRDefault="00446ABD">
            <w:pPr>
              <w:jc w:val="center"/>
              <w:rPr>
                <w:rFonts w:ascii="Times New Roman" w:eastAsia="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4</w:t>
            </w:r>
          </w:p>
        </w:tc>
        <w:tc>
          <w:tcPr>
            <w:tcW w:w="2410" w:type="dxa"/>
            <w:vAlign w:val="center"/>
          </w:tcPr>
          <w:p w14:paraId="0E10CB8C" w14:textId="77777777" w:rsidR="007720E0" w:rsidRDefault="00446ABD">
            <w:pPr>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eastAsia="ru-RU"/>
              </w:rPr>
              <w:t>1</w:t>
            </w:r>
          </w:p>
        </w:tc>
        <w:tc>
          <w:tcPr>
            <w:tcW w:w="1269" w:type="dxa"/>
            <w:vAlign w:val="center"/>
          </w:tcPr>
          <w:p w14:paraId="355D6924" w14:textId="77777777" w:rsidR="007720E0" w:rsidRDefault="00446ABD">
            <w:pPr>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eastAsia="ru-RU"/>
              </w:rPr>
              <w:t>4</w:t>
            </w:r>
            <w:r>
              <w:rPr>
                <w:rFonts w:ascii="Times New Roman" w:eastAsia="Times New Roman" w:hAnsi="Times New Roman" w:cs="Times New Roman"/>
                <w:highlight w:val="white"/>
                <w:vertAlign w:val="superscript"/>
                <w:lang w:val="en-US" w:eastAsia="ru-RU"/>
              </w:rPr>
              <w:t xml:space="preserve">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w:t>
            </w:r>
            <w:r>
              <w:rPr>
                <w:rFonts w:ascii="Times New Roman" w:eastAsia="Times New Roman" w:hAnsi="Times New Roman" w:cs="Times New Roman"/>
                <w:highlight w:val="white"/>
                <w:lang w:eastAsia="ru-RU"/>
              </w:rPr>
              <w:t>1</w:t>
            </w:r>
          </w:p>
        </w:tc>
      </w:tr>
      <w:tr w:rsidR="007720E0" w14:paraId="14E9DBC5" w14:textId="77777777">
        <w:tc>
          <w:tcPr>
            <w:tcW w:w="1413" w:type="dxa"/>
            <w:vMerge/>
          </w:tcPr>
          <w:p w14:paraId="57AAB985" w14:textId="77777777" w:rsidR="007720E0" w:rsidRDefault="007720E0">
            <w:pPr>
              <w:jc w:val="both"/>
              <w:rPr>
                <w:rFonts w:ascii="Times New Roman" w:eastAsia="Times New Roman" w:hAnsi="Times New Roman" w:cs="Times New Roman"/>
                <w:lang w:eastAsia="ru-RU"/>
              </w:rPr>
            </w:pPr>
          </w:p>
        </w:tc>
        <w:tc>
          <w:tcPr>
            <w:tcW w:w="2835" w:type="dxa"/>
            <w:vAlign w:val="center"/>
          </w:tcPr>
          <w:p w14:paraId="4B9C02ED" w14:textId="77777777" w:rsidR="007720E0" w:rsidRDefault="00446ABD">
            <w:pPr>
              <w:rPr>
                <w:rFonts w:ascii="Times New Roman" w:hAnsi="Times New Roman" w:cs="Times New Roman"/>
                <w:color w:val="000000"/>
                <w:highlight w:val="white"/>
              </w:rPr>
            </w:pPr>
            <w:r>
              <w:rPr>
                <w:rFonts w:ascii="Times New Roman" w:hAnsi="Times New Roman" w:cs="Times New Roman"/>
                <w:color w:val="000000"/>
                <w:highlight w:val="white"/>
              </w:rPr>
              <w:t>ХХХХХХХХХХХХХХХХ</w:t>
            </w:r>
          </w:p>
        </w:tc>
        <w:tc>
          <w:tcPr>
            <w:tcW w:w="1417" w:type="dxa"/>
            <w:vAlign w:val="center"/>
          </w:tcPr>
          <w:p w14:paraId="3B290F3F" w14:textId="77777777" w:rsidR="007720E0" w:rsidRDefault="00446ABD">
            <w:pPr>
              <w:jc w:val="center"/>
              <w:rPr>
                <w:rFonts w:ascii="Times New Roman" w:eastAsia="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5</w:t>
            </w:r>
          </w:p>
        </w:tc>
        <w:tc>
          <w:tcPr>
            <w:tcW w:w="2410" w:type="dxa"/>
            <w:vAlign w:val="center"/>
          </w:tcPr>
          <w:p w14:paraId="313AB2DD" w14:textId="77777777" w:rsidR="007720E0" w:rsidRDefault="00446ABD">
            <w:pPr>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eastAsia="ru-RU"/>
              </w:rPr>
              <w:t>1</w:t>
            </w:r>
          </w:p>
        </w:tc>
        <w:tc>
          <w:tcPr>
            <w:tcW w:w="1269" w:type="dxa"/>
            <w:vAlign w:val="center"/>
          </w:tcPr>
          <w:p w14:paraId="33EC8CFF" w14:textId="77777777" w:rsidR="007720E0" w:rsidRDefault="00446ABD">
            <w:pPr>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eastAsia="ru-RU"/>
              </w:rPr>
              <w:t>5</w:t>
            </w:r>
            <w:r>
              <w:rPr>
                <w:rFonts w:ascii="Times New Roman" w:eastAsia="Times New Roman" w:hAnsi="Times New Roman" w:cs="Times New Roman"/>
                <w:highlight w:val="white"/>
                <w:vertAlign w:val="superscript"/>
                <w:lang w:val="en-US" w:eastAsia="ru-RU"/>
              </w:rPr>
              <w:t xml:space="preserve">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w:t>
            </w:r>
            <w:r>
              <w:rPr>
                <w:rFonts w:ascii="Times New Roman" w:eastAsia="Times New Roman" w:hAnsi="Times New Roman" w:cs="Times New Roman"/>
                <w:highlight w:val="white"/>
                <w:lang w:eastAsia="ru-RU"/>
              </w:rPr>
              <w:t>1</w:t>
            </w:r>
          </w:p>
        </w:tc>
      </w:tr>
      <w:tr w:rsidR="007720E0" w14:paraId="231CDDB8" w14:textId="77777777">
        <w:tc>
          <w:tcPr>
            <w:tcW w:w="1413" w:type="dxa"/>
            <w:vMerge/>
          </w:tcPr>
          <w:p w14:paraId="6AA0D2D4" w14:textId="77777777" w:rsidR="007720E0" w:rsidRDefault="007720E0">
            <w:pPr>
              <w:jc w:val="both"/>
              <w:rPr>
                <w:rFonts w:ascii="Times New Roman" w:eastAsia="Times New Roman" w:hAnsi="Times New Roman" w:cs="Times New Roman"/>
                <w:lang w:eastAsia="ru-RU"/>
              </w:rPr>
            </w:pPr>
          </w:p>
        </w:tc>
        <w:tc>
          <w:tcPr>
            <w:tcW w:w="2835" w:type="dxa"/>
            <w:vAlign w:val="center"/>
          </w:tcPr>
          <w:p w14:paraId="36C50D0C" w14:textId="77777777" w:rsidR="007720E0" w:rsidRDefault="00446ABD">
            <w:pPr>
              <w:rPr>
                <w:rFonts w:ascii="Times New Roman" w:hAnsi="Times New Roman" w:cs="Times New Roman"/>
                <w:color w:val="000000"/>
                <w:highlight w:val="white"/>
              </w:rPr>
            </w:pPr>
            <w:r>
              <w:rPr>
                <w:rFonts w:ascii="Times New Roman" w:hAnsi="Times New Roman" w:cs="Times New Roman"/>
                <w:color w:val="000000"/>
                <w:highlight w:val="white"/>
              </w:rPr>
              <w:t>ХХХХХХХХХХХХХХХХ</w:t>
            </w:r>
          </w:p>
        </w:tc>
        <w:tc>
          <w:tcPr>
            <w:tcW w:w="1417" w:type="dxa"/>
            <w:vAlign w:val="center"/>
          </w:tcPr>
          <w:p w14:paraId="40924CC4" w14:textId="77777777" w:rsidR="007720E0" w:rsidRDefault="00446ABD">
            <w:pPr>
              <w:jc w:val="center"/>
              <w:rPr>
                <w:rFonts w:ascii="Times New Roman" w:eastAsia="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6</w:t>
            </w:r>
          </w:p>
        </w:tc>
        <w:tc>
          <w:tcPr>
            <w:tcW w:w="2410" w:type="dxa"/>
            <w:vAlign w:val="center"/>
          </w:tcPr>
          <w:p w14:paraId="4797D903" w14:textId="77777777" w:rsidR="007720E0" w:rsidRDefault="00446ABD">
            <w:pPr>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eastAsia="ru-RU"/>
              </w:rPr>
              <w:t>1</w:t>
            </w:r>
          </w:p>
        </w:tc>
        <w:tc>
          <w:tcPr>
            <w:tcW w:w="1269" w:type="dxa"/>
            <w:vAlign w:val="center"/>
          </w:tcPr>
          <w:p w14:paraId="276D31D1" w14:textId="77777777" w:rsidR="007720E0" w:rsidRDefault="00446ABD">
            <w:pPr>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eastAsia="ru-RU"/>
              </w:rPr>
              <w:t>6</w:t>
            </w:r>
            <w:r>
              <w:rPr>
                <w:rFonts w:ascii="Times New Roman" w:eastAsia="Times New Roman" w:hAnsi="Times New Roman" w:cs="Times New Roman"/>
                <w:highlight w:val="white"/>
                <w:vertAlign w:val="superscript"/>
                <w:lang w:val="en-US" w:eastAsia="ru-RU"/>
              </w:rPr>
              <w:t xml:space="preserve">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w:t>
            </w:r>
            <w:r>
              <w:rPr>
                <w:rFonts w:ascii="Times New Roman" w:eastAsia="Times New Roman" w:hAnsi="Times New Roman" w:cs="Times New Roman"/>
                <w:highlight w:val="white"/>
                <w:lang w:eastAsia="ru-RU"/>
              </w:rPr>
              <w:t>1</w:t>
            </w:r>
            <w:r>
              <w:rPr>
                <w:rFonts w:ascii="Times New Roman" w:eastAsia="Times New Roman" w:hAnsi="Times New Roman" w:cs="Times New Roman"/>
                <w:highlight w:val="white"/>
                <w:lang w:val="en-US" w:eastAsia="ru-RU"/>
              </w:rPr>
              <w:t>}</w:t>
            </w:r>
          </w:p>
        </w:tc>
      </w:tr>
      <w:tr w:rsidR="007720E0" w14:paraId="74C28E81" w14:textId="77777777">
        <w:trPr>
          <w:trHeight w:val="384"/>
        </w:trPr>
        <w:tc>
          <w:tcPr>
            <w:tcW w:w="5665" w:type="dxa"/>
            <w:gridSpan w:val="3"/>
            <w:vAlign w:val="center"/>
          </w:tcPr>
          <w:p w14:paraId="25729790" w14:textId="77777777" w:rsidR="007720E0" w:rsidRDefault="00446ABD">
            <w:pPr>
              <w:jc w:val="center"/>
              <w:rPr>
                <w:rFonts w:ascii="Times New Roman" w:eastAsia="Times New Roman" w:hAnsi="Times New Roman" w:cs="Times New Roman"/>
                <w:highlight w:val="white"/>
              </w:rPr>
            </w:pPr>
            <w:r>
              <w:rPr>
                <w:rFonts w:ascii="Times New Roman" w:hAnsi="Times New Roman" w:cs="Times New Roman"/>
                <w:color w:val="000000"/>
                <w:highlight w:val="white"/>
              </w:rPr>
              <w:t>ИТОГО:</w:t>
            </w:r>
          </w:p>
        </w:tc>
        <w:tc>
          <w:tcPr>
            <w:tcW w:w="2410" w:type="dxa"/>
            <w:vAlign w:val="center"/>
          </w:tcPr>
          <w:p w14:paraId="382D403C" w14:textId="77777777" w:rsidR="007720E0" w:rsidRDefault="00446ABD">
            <w:pPr>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eastAsia="ru-RU"/>
              </w:rPr>
              <w:t>10</w:t>
            </w:r>
          </w:p>
        </w:tc>
        <w:tc>
          <w:tcPr>
            <w:tcW w:w="1269" w:type="dxa"/>
            <w:vAlign w:val="center"/>
          </w:tcPr>
          <w:p w14:paraId="3B061E3B" w14:textId="77777777" w:rsidR="007720E0" w:rsidRDefault="00446ABD">
            <w:pPr>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eastAsia="ru-RU"/>
              </w:rPr>
              <w:t xml:space="preserve">= 10 - </w:t>
            </w:r>
            <w:proofErr w:type="gramStart"/>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lang w:val="en-US" w:eastAsia="ru-RU"/>
              </w:rPr>
              <w:t>{</w:t>
            </w:r>
            <w:proofErr w:type="gramEnd"/>
            <w:r>
              <w:rPr>
                <w:rFonts w:ascii="Times New Roman" w:eastAsia="Times New Roman" w:hAnsi="Times New Roman" w:cs="Times New Roman"/>
                <w:highlight w:val="white"/>
                <w:lang w:val="en-US" w:eastAsia="ru-RU"/>
              </w:rPr>
              <w:t>}</w:t>
            </w:r>
          </w:p>
        </w:tc>
      </w:tr>
    </w:tbl>
    <w:p w14:paraId="66E1D93B" w14:textId="77777777" w:rsidR="007720E0" w:rsidRDefault="00446AB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 xml:space="preserve">Перечень оборудования и расходных материалов: </w:t>
      </w:r>
      <w:r>
        <w:rPr>
          <w:rFonts w:ascii="Times New Roman" w:eastAsia="Times New Roman" w:hAnsi="Times New Roman" w:cs="Times New Roman"/>
          <w:i/>
          <w:sz w:val="28"/>
          <w:szCs w:val="28"/>
          <w:highlight w:val="white"/>
          <w:lang w:eastAsia="ru-RU"/>
        </w:rPr>
        <w:t>диктофон или камера смартфона для фиксации ответов.</w:t>
      </w:r>
    </w:p>
    <w:p w14:paraId="01579BB5" w14:textId="77777777" w:rsidR="007720E0" w:rsidRDefault="007720E0">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18FD181E" w14:textId="77777777" w:rsidR="007720E0" w:rsidRDefault="00446ABD">
      <w:pPr>
        <w:spacing w:after="0" w:line="240" w:lineRule="auto"/>
        <w:ind w:firstLine="709"/>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Задание 7. «Тайминг»</w:t>
      </w:r>
    </w:p>
    <w:p w14:paraId="4092F491" w14:textId="77777777" w:rsidR="007720E0" w:rsidRDefault="00446A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Весь заезд на трассе фиксируется единым временем </w:t>
      </w:r>
      <w:proofErr w:type="spellStart"/>
      <w:proofErr w:type="gramStart"/>
      <w:r>
        <w:rPr>
          <w:rFonts w:ascii="Times New Roman" w:eastAsia="Times New Roman" w:hAnsi="Times New Roman" w:cs="Times New Roman"/>
          <w:sz w:val="28"/>
          <w:szCs w:val="28"/>
          <w:lang w:eastAsia="ru-RU"/>
        </w:rPr>
        <w:t>минуты:секунды</w:t>
      </w:r>
      <w:proofErr w:type="gramEnd"/>
      <w:r>
        <w:rPr>
          <w:rFonts w:ascii="Times New Roman" w:eastAsia="Times New Roman" w:hAnsi="Times New Roman" w:cs="Times New Roman"/>
          <w:sz w:val="28"/>
          <w:szCs w:val="28"/>
          <w:lang w:eastAsia="ru-RU"/>
        </w:rPr>
        <w:t>:миллисекунды</w:t>
      </w:r>
      <w:proofErr w:type="spellEnd"/>
      <w:r>
        <w:rPr>
          <w:rFonts w:ascii="Times New Roman" w:eastAsia="Times New Roman" w:hAnsi="Times New Roman" w:cs="Times New Roman"/>
          <w:sz w:val="28"/>
          <w:szCs w:val="28"/>
          <w:lang w:eastAsia="ru-RU"/>
        </w:rPr>
        <w:t xml:space="preserve">. Старт происходит по сигналу судьи с флагом, с этого момента запускается секундомер. Финиш происходит при поднятии клетчатого </w:t>
      </w:r>
      <w:proofErr w:type="gramStart"/>
      <w:r>
        <w:rPr>
          <w:rFonts w:ascii="Times New Roman" w:eastAsia="Times New Roman" w:hAnsi="Times New Roman" w:cs="Times New Roman"/>
          <w:sz w:val="28"/>
          <w:szCs w:val="28"/>
          <w:lang w:eastAsia="ru-RU"/>
        </w:rPr>
        <w:t>флага ,</w:t>
      </w:r>
      <w:proofErr w:type="gramEnd"/>
      <w:r>
        <w:rPr>
          <w:rFonts w:ascii="Times New Roman" w:eastAsia="Times New Roman" w:hAnsi="Times New Roman" w:cs="Times New Roman"/>
          <w:sz w:val="28"/>
          <w:szCs w:val="28"/>
          <w:lang w:eastAsia="ru-RU"/>
        </w:rPr>
        <w:t xml:space="preserve">  с этого момента секундомер останавливается.</w:t>
      </w:r>
    </w:p>
    <w:p w14:paraId="60BD3075" w14:textId="77777777" w:rsidR="007720E0" w:rsidRDefault="00446A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Экскаватор по окончании заезда не глушится, рабочее оборудование устанавливается в положение «на земле». Участник конкурса покидает рабочее место. Каждый следующий участник выставляет экскаватор на старт самостоятельно. Стартовая линия должна проходить по краю гусениц экскаватора.</w:t>
      </w:r>
    </w:p>
    <w:p w14:paraId="54F8EF7D" w14:textId="77777777" w:rsidR="007720E0" w:rsidRDefault="00446A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Максимальное количество баллов за задание – 100.</w:t>
      </w:r>
    </w:p>
    <w:p w14:paraId="6D087955" w14:textId="77777777" w:rsidR="007720E0" w:rsidRDefault="00446A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зависимости от количества участников 100 баллов распределяется по всем с равным шагом разделения. Минимальное время выполнения практической части соответствует максимальным баллам за выполнение. (Например, если участвует 5 участников, то баллы по рангам будут распределены следующим образом: 1 место – 100 баллов, 2 место – 80 баллов, 3 место – 60 баллов, 4 место – 40 баллов, 5 место – 20 баллов; при 3-х участниках: 1 место – 100 баллов, 2 место – 66,67 баллов, 3 место – 33,33 балла).</w:t>
      </w:r>
    </w:p>
    <w:p w14:paraId="7923936F" w14:textId="77777777" w:rsidR="007720E0" w:rsidRDefault="00446AB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Перечень оборудования и расходных материалов: </w:t>
      </w:r>
      <w:r>
        <w:rPr>
          <w:rFonts w:ascii="Times New Roman" w:eastAsia="Times New Roman" w:hAnsi="Times New Roman" w:cs="Times New Roman"/>
          <w:i/>
          <w:sz w:val="28"/>
          <w:szCs w:val="28"/>
          <w:lang w:eastAsia="ru-RU"/>
        </w:rPr>
        <w:t>секундомер, флаг клетчатый.</w:t>
      </w:r>
    </w:p>
    <w:p w14:paraId="64DBF658" w14:textId="77777777" w:rsidR="007720E0" w:rsidRDefault="007720E0">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658672E5" w14:textId="77777777" w:rsidR="00C538A4" w:rsidRDefault="00C538A4">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1F2AEBA" w14:textId="77777777" w:rsidR="007720E0" w:rsidRDefault="00446ABD">
      <w:pPr>
        <w:pStyle w:val="6"/>
        <w:numPr>
          <w:ilvl w:val="1"/>
          <w:numId w:val="1"/>
        </w:numPr>
        <w:spacing w:before="0" w:after="0"/>
        <w:ind w:left="0" w:firstLine="709"/>
        <w:jc w:val="center"/>
        <w:rPr>
          <w:rFonts w:ascii="Times New Roman" w:hAnsi="Times New Roman"/>
          <w:sz w:val="28"/>
          <w:szCs w:val="28"/>
        </w:rPr>
      </w:pPr>
      <w:r>
        <w:rPr>
          <w:rFonts w:ascii="Times New Roman" w:hAnsi="Times New Roman"/>
          <w:sz w:val="28"/>
          <w:szCs w:val="28"/>
        </w:rPr>
        <w:t>Перечень и описание теоретических заданий</w:t>
      </w:r>
    </w:p>
    <w:p w14:paraId="06261939" w14:textId="77777777" w:rsidR="007720E0" w:rsidRDefault="00446A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Максимальное количество баллов за теоретическую часть – 100.</w:t>
      </w:r>
    </w:p>
    <w:p w14:paraId="7EA258B9" w14:textId="77777777" w:rsidR="00C538A4" w:rsidRDefault="00C538A4">
      <w:pPr>
        <w:spacing w:after="0" w:line="240" w:lineRule="auto"/>
        <w:ind w:firstLine="709"/>
        <w:jc w:val="both"/>
        <w:rPr>
          <w:rFonts w:ascii="Times New Roman" w:eastAsia="Times New Roman" w:hAnsi="Times New Roman" w:cs="Times New Roman"/>
          <w:sz w:val="28"/>
          <w:szCs w:val="28"/>
          <w:lang w:eastAsia="ru-RU"/>
        </w:rPr>
      </w:pPr>
    </w:p>
    <w:p w14:paraId="3532BA2D" w14:textId="77777777" w:rsidR="007720E0" w:rsidRDefault="00446ABD">
      <w:pPr>
        <w:pStyle w:val="6"/>
        <w:rPr>
          <w:rFonts w:ascii="Times New Roman" w:hAnsi="Times New Roman"/>
          <w:b w:val="0"/>
          <w:sz w:val="28"/>
          <w:szCs w:val="28"/>
        </w:rPr>
      </w:pPr>
      <w:r>
        <w:rPr>
          <w:rFonts w:ascii="Times New Roman" w:hAnsi="Times New Roman"/>
          <w:sz w:val="28"/>
          <w:szCs w:val="28"/>
          <w:lang w:eastAsia="ru-RU"/>
        </w:rPr>
        <w:t xml:space="preserve">2.2.1. Теоретическая часть – тесты. </w:t>
      </w:r>
      <w:r>
        <w:rPr>
          <w:rFonts w:ascii="Times New Roman" w:hAnsi="Times New Roman"/>
          <w:b w:val="0"/>
          <w:sz w:val="28"/>
          <w:szCs w:val="28"/>
          <w:lang w:eastAsia="ru-RU"/>
        </w:rPr>
        <w:t>Максимальное количество баллов – 50.</w:t>
      </w:r>
    </w:p>
    <w:p w14:paraId="761D2BAF" w14:textId="77777777" w:rsidR="007720E0" w:rsidRDefault="00446ABD">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 xml:space="preserve">2.2.1.1. Место проведения. </w:t>
      </w:r>
    </w:p>
    <w:p w14:paraId="5821C286"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Тестирование проводится в отдельном учебном классе под наблюдением членов федеральной экспертной комиссии. Одновременно тестирование может проходить небольшое количество участников (в соответствии с возможностями учебного класса) при условии, что за одним столом должен расположиться один участник.</w:t>
      </w:r>
    </w:p>
    <w:p w14:paraId="22306287" w14:textId="77777777" w:rsidR="007720E0" w:rsidRDefault="00446ABD">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2.2.1.2. Инвентарь.</w:t>
      </w:r>
    </w:p>
    <w:p w14:paraId="35409256"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На столе должно быть только две ручки (вторая запасная).</w:t>
      </w:r>
    </w:p>
    <w:p w14:paraId="093AB70D"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У судей должны быть непрозрачные папки для сбора заполненных анкет, необходимое количество пустых шаблонов анкет, секундомер, ручки.</w:t>
      </w:r>
    </w:p>
    <w:p w14:paraId="2C8D1DFA" w14:textId="77777777" w:rsidR="007720E0" w:rsidRDefault="00446ABD">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2.2.1.3. Особые требования.</w:t>
      </w:r>
    </w:p>
    <w:p w14:paraId="3CC3D8C3"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Необходимо, чтобы все участники сдали свои телефоны и другие средства электронной связи и мобильной компьютерной техники перед сдачей теста.</w:t>
      </w:r>
    </w:p>
    <w:p w14:paraId="405F7B9E"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Участники не должны общаться между собой во время тестирования.</w:t>
      </w:r>
    </w:p>
    <w:p w14:paraId="2A1640E1" w14:textId="77777777" w:rsidR="007720E0" w:rsidRDefault="00446ABD">
      <w:pPr>
        <w:pStyle w:val="afd"/>
        <w:spacing w:after="0" w:line="240" w:lineRule="auto"/>
        <w:ind w:left="0" w:firstLine="709"/>
        <w:jc w:val="both"/>
        <w:rPr>
          <w:rFonts w:ascii="Times New Roman" w:hAnsi="Times New Roman" w:cs="Times New Roman"/>
          <w:b/>
          <w:sz w:val="28"/>
          <w:szCs w:val="28"/>
        </w:rPr>
      </w:pPr>
      <w:r>
        <w:rPr>
          <w:rFonts w:ascii="Times New Roman" w:eastAsia="Times New Roman" w:hAnsi="Times New Roman" w:cs="Times New Roman"/>
          <w:sz w:val="28"/>
          <w:szCs w:val="28"/>
        </w:rPr>
        <w:t xml:space="preserve">После сдачи теста участники, прошедшие тестирование, должны покинуть помещение, </w:t>
      </w:r>
      <w:r>
        <w:rPr>
          <w:rFonts w:ascii="Times New Roman" w:eastAsia="Times New Roman" w:hAnsi="Times New Roman" w:cs="Times New Roman"/>
          <w:b/>
          <w:sz w:val="28"/>
          <w:szCs w:val="28"/>
        </w:rPr>
        <w:t>при этом (ВАЖНО!) не должны иметь возможность коммуницировать с участниками, не прошедшими тестирование.</w:t>
      </w:r>
    </w:p>
    <w:p w14:paraId="32C3C178" w14:textId="77777777" w:rsidR="007720E0" w:rsidRDefault="00446ABD">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2.2.1.4. Порядок проведения тестирования.</w:t>
      </w:r>
    </w:p>
    <w:p w14:paraId="1AE1E83F"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Группа участников заходит в учебный класс (с учетом требования пункта 2.2.1.3.), рассаживается по своим местам.</w:t>
      </w:r>
    </w:p>
    <w:p w14:paraId="67976F95"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Каждому участнику раздается анкета (в перевернутом виде кладется на стол участнику, участник до отельной команды трогать не должен).</w:t>
      </w:r>
    </w:p>
    <w:p w14:paraId="37A097E6"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раздачи всех анкет поступает команда «Старт тестирования».</w:t>
      </w:r>
    </w:p>
    <w:p w14:paraId="26F01432"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Участники переворачивают анкету и первым делом ее подписывают, а далее заполняют.</w:t>
      </w:r>
    </w:p>
    <w:p w14:paraId="63437A22" w14:textId="77777777" w:rsidR="007720E0" w:rsidRDefault="00446ABD">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2.2.1.5. Тайминг.</w:t>
      </w:r>
    </w:p>
    <w:p w14:paraId="2EB15E7E"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На заполнение анкеты отведено 20 мин.</w:t>
      </w:r>
    </w:p>
    <w:p w14:paraId="6582D014"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За две минуты до завершения периода заполнения анкет член федеральной экспертной комиссии громко озвучивает, что осталось две минуты.</w:t>
      </w:r>
    </w:p>
    <w:p w14:paraId="667573F8"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После получения команды «Завершение тестирования» участники должны перевернуть анкету рабочей стороной вниз.</w:t>
      </w:r>
    </w:p>
    <w:p w14:paraId="42EECFBA" w14:textId="77777777" w:rsidR="007720E0" w:rsidRDefault="00446ABD">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Далее происходит сбор заполненных анкет и смена групп, проходящих тестирование, с учетом требований пункта 2.2.1.3.</w:t>
      </w:r>
    </w:p>
    <w:p w14:paraId="5EA3FC38" w14:textId="77777777" w:rsidR="007720E0" w:rsidRDefault="00446ABD">
      <w:pPr>
        <w:pStyle w:val="afd"/>
        <w:spacing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2.2.1.6. Инструктаж участников:</w:t>
      </w:r>
    </w:p>
    <w:p w14:paraId="540FCE87" w14:textId="77777777" w:rsidR="007720E0" w:rsidRDefault="00446ABD">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Перед началом тестирования проводится краткий инструктаж (время на инструктаж 1-2 минуты, не входит в тайминг прохождения тестирования).</w:t>
      </w:r>
    </w:p>
    <w:p w14:paraId="7D72F73E" w14:textId="77777777" w:rsidR="007720E0" w:rsidRDefault="00446ABD">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В ходе инструктажа обозначаются общие правила, такие как:</w:t>
      </w:r>
    </w:p>
    <w:p w14:paraId="3E83FC6F" w14:textId="77777777" w:rsidR="007720E0" w:rsidRDefault="00446ABD">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участники получают анкеты в перевернутом виде на свой стол, трогать, смотреть, переворачивать строго запрещено,</w:t>
      </w:r>
    </w:p>
    <w:p w14:paraId="6878125A" w14:textId="77777777" w:rsidR="007720E0" w:rsidRDefault="00446ABD">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к заполнению анкеты можно приступить только после получения команды «Старт»,</w:t>
      </w:r>
    </w:p>
    <w:p w14:paraId="6164F357" w14:textId="77777777" w:rsidR="007720E0" w:rsidRDefault="00446ABD">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время на заполнение анкет – 20 минут,</w:t>
      </w:r>
    </w:p>
    <w:p w14:paraId="78D838FA" w14:textId="77777777" w:rsidR="007720E0" w:rsidRDefault="00446ABD">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за 2 минуты до завершения заполнения анкет, будет озвучено, что осталось две минуты,</w:t>
      </w:r>
    </w:p>
    <w:p w14:paraId="1A0ED000" w14:textId="77777777" w:rsidR="007720E0" w:rsidRDefault="00446ABD">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получения команды «Завершение тестирования» участники должны перевернуть анкеты рабочей стороной вниз и ожидать дальнейших команд,</w:t>
      </w:r>
    </w:p>
    <w:p w14:paraId="454E492C" w14:textId="77777777" w:rsidR="007720E0" w:rsidRDefault="00446ABD">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сбора заполненных анкет, участниками предлагается покинуть помещение (с учетом пункта 2.2.1.3).</w:t>
      </w:r>
    </w:p>
    <w:p w14:paraId="6759E729" w14:textId="77777777" w:rsidR="007720E0" w:rsidRDefault="00446ABD">
      <w:pPr>
        <w:pStyle w:val="afd"/>
        <w:spacing w:line="240" w:lineRule="auto"/>
        <w:ind w:left="0" w:firstLine="709"/>
        <w:jc w:val="both"/>
        <w:rPr>
          <w:rFonts w:ascii="Times New Roman" w:hAnsi="Times New Roman" w:cs="Times New Roman"/>
          <w:b/>
          <w:sz w:val="28"/>
          <w:szCs w:val="28"/>
        </w:rPr>
      </w:pPr>
      <w:r>
        <w:rPr>
          <w:rFonts w:ascii="Times New Roman" w:eastAsia="Times New Roman" w:hAnsi="Times New Roman" w:cs="Times New Roman"/>
          <w:b/>
          <w:sz w:val="28"/>
          <w:szCs w:val="28"/>
        </w:rPr>
        <w:t>Необходимо четко обозначить, что за нарушение любого из пунктов требования к участнику (пункт 2.2.1.5.), данный претендент может быть безапелляционно снят с участия.</w:t>
      </w:r>
    </w:p>
    <w:p w14:paraId="7F06095A" w14:textId="77777777" w:rsidR="007720E0" w:rsidRDefault="00446ABD">
      <w:pPr>
        <w:spacing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Данный свод положений может дополняться в соответствии с потребностями организационной стороны.</w:t>
      </w:r>
    </w:p>
    <w:p w14:paraId="25A1AC65" w14:textId="77777777" w:rsidR="007720E0" w:rsidRDefault="00446ABD">
      <w:pPr>
        <w:spacing w:line="240" w:lineRule="auto"/>
        <w:ind w:firstLine="709"/>
        <w:jc w:val="both"/>
        <w:rPr>
          <w:rFonts w:ascii="Times New Roman" w:hAnsi="Times New Roman" w:cs="Times New Roman"/>
          <w:b/>
          <w:sz w:val="28"/>
          <w:szCs w:val="28"/>
        </w:rPr>
      </w:pPr>
      <w:r>
        <w:rPr>
          <w:rFonts w:ascii="Times New Roman" w:eastAsia="Times New Roman" w:hAnsi="Times New Roman" w:cs="Times New Roman"/>
          <w:sz w:val="28"/>
          <w:szCs w:val="28"/>
        </w:rPr>
        <w:t>Допускаются ответы на организационные вопросы участников, при условии, что эти ответы не являются подсказкой в выполнении заданий.</w:t>
      </w:r>
    </w:p>
    <w:p w14:paraId="465F6B58" w14:textId="77777777" w:rsidR="007720E0" w:rsidRDefault="00446ABD">
      <w:pPr>
        <w:pStyle w:val="afd"/>
        <w:spacing w:after="0" w:line="240" w:lineRule="auto"/>
        <w:ind w:left="0" w:firstLine="709"/>
        <w:jc w:val="both"/>
        <w:rPr>
          <w:rFonts w:ascii="Times New Roman" w:hAnsi="Times New Roman" w:cs="Times New Roman"/>
          <w:color w:val="FF0000"/>
          <w:sz w:val="28"/>
          <w:szCs w:val="28"/>
        </w:rPr>
      </w:pPr>
      <w:r>
        <w:rPr>
          <w:rFonts w:ascii="Times New Roman" w:eastAsia="Times New Roman" w:hAnsi="Times New Roman" w:cs="Times New Roman"/>
          <w:b/>
          <w:bCs/>
          <w:sz w:val="28"/>
          <w:szCs w:val="28"/>
          <w:lang w:eastAsia="ru-RU"/>
        </w:rPr>
        <w:t xml:space="preserve">2.2.2. Теоретическая часть – кейс. </w:t>
      </w:r>
      <w:r>
        <w:rPr>
          <w:rFonts w:ascii="Times New Roman" w:eastAsia="Times New Roman" w:hAnsi="Times New Roman" w:cs="Times New Roman"/>
          <w:bCs/>
          <w:sz w:val="28"/>
          <w:szCs w:val="28"/>
          <w:lang w:eastAsia="ru-RU"/>
        </w:rPr>
        <w:t>Максимальное количество баллов –</w:t>
      </w:r>
      <w:r>
        <w:rPr>
          <w:rFonts w:ascii="Times New Roman" w:eastAsia="Times New Roman" w:hAnsi="Times New Roman" w:cs="Times New Roman"/>
          <w:sz w:val="28"/>
          <w:szCs w:val="28"/>
          <w:lang w:eastAsia="ru-RU"/>
        </w:rPr>
        <w:t xml:space="preserve"> 50.</w:t>
      </w:r>
      <w:r>
        <w:rPr>
          <w:rFonts w:ascii="Times New Roman" w:eastAsia="Times New Roman" w:hAnsi="Times New Roman" w:cs="Times New Roman"/>
          <w:sz w:val="28"/>
          <w:szCs w:val="28"/>
        </w:rPr>
        <w:t xml:space="preserve"> </w:t>
      </w:r>
    </w:p>
    <w:p w14:paraId="55A5E1D7" w14:textId="77777777" w:rsidR="007720E0" w:rsidRDefault="00446ABD">
      <w:pPr>
        <w:pStyle w:val="afd"/>
        <w:spacing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 xml:space="preserve">2.2.2.1. Место проведения. </w:t>
      </w:r>
    </w:p>
    <w:p w14:paraId="57D5CAE6" w14:textId="77777777" w:rsidR="007720E0" w:rsidRDefault="00446ABD">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Этап «Кейс» проводится в отдельном учебном классе, под наблюдением членов федеральной экспертной комиссии. Одновременно задание может проходит только один участник.</w:t>
      </w:r>
    </w:p>
    <w:p w14:paraId="3FD5B292" w14:textId="77777777" w:rsidR="007720E0" w:rsidRDefault="00446ABD">
      <w:pPr>
        <w:pStyle w:val="afd"/>
        <w:spacing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2.2.2.2. Формат</w:t>
      </w:r>
    </w:p>
    <w:p w14:paraId="04305CCA"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Данный этап проводится в виде очных консультаций, по следующему принципу:</w:t>
      </w:r>
    </w:p>
    <w:p w14:paraId="4E646B60"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получения задания участник готовится к ответу, заполняя «Форму для участника»;</w:t>
      </w:r>
    </w:p>
    <w:p w14:paraId="7D783257"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подготовки он озвучивает порядок своих действий в соответствии с заданием кейса,</w:t>
      </w:r>
    </w:p>
    <w:p w14:paraId="0730261A"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 представитель </w:t>
      </w:r>
      <w:r>
        <w:rPr>
          <w:rFonts w:ascii="Times New Roman" w:eastAsia="Times New Roman" w:hAnsi="Times New Roman" w:cs="Times New Roman"/>
          <w:sz w:val="28"/>
          <w:szCs w:val="28"/>
          <w:lang w:eastAsia="ru-RU"/>
        </w:rPr>
        <w:t xml:space="preserve">федеральной </w:t>
      </w:r>
      <w:r>
        <w:rPr>
          <w:rFonts w:ascii="Times New Roman" w:eastAsia="Times New Roman" w:hAnsi="Times New Roman" w:cs="Times New Roman"/>
          <w:sz w:val="28"/>
          <w:szCs w:val="28"/>
        </w:rPr>
        <w:t xml:space="preserve">экспертной комиссии фиксирует его ответы на диктофон или камеру с записью звука, используя рабочий материал для членов </w:t>
      </w:r>
      <w:r>
        <w:rPr>
          <w:rFonts w:ascii="Times New Roman" w:eastAsia="Times New Roman" w:hAnsi="Times New Roman" w:cs="Times New Roman"/>
          <w:sz w:val="28"/>
          <w:szCs w:val="28"/>
          <w:lang w:eastAsia="ru-RU"/>
        </w:rPr>
        <w:t xml:space="preserve">федеральной </w:t>
      </w:r>
      <w:r>
        <w:rPr>
          <w:rFonts w:ascii="Times New Roman" w:eastAsia="Times New Roman" w:hAnsi="Times New Roman" w:cs="Times New Roman"/>
          <w:sz w:val="28"/>
          <w:szCs w:val="28"/>
        </w:rPr>
        <w:t>экспертной комиссии. Если есть нужный тезис, то проставляется соответствующая отметка в оценочном листе «Форма для судей»;</w:t>
      </w:r>
    </w:p>
    <w:p w14:paraId="5D325589"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далее по количеству тезисов, соответствующих чек-листу в документе «Форма для судей», подсчитывается итоговая оценка;</w:t>
      </w:r>
    </w:p>
    <w:p w14:paraId="6F085B68"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в случае наличия спорных вопросов соответствующий пункт обсуждается членами </w:t>
      </w:r>
      <w:r>
        <w:rPr>
          <w:rFonts w:ascii="Times New Roman" w:eastAsia="Times New Roman" w:hAnsi="Times New Roman" w:cs="Times New Roman"/>
          <w:sz w:val="28"/>
          <w:szCs w:val="28"/>
          <w:lang w:eastAsia="ru-RU"/>
        </w:rPr>
        <w:t xml:space="preserve">федеральной </w:t>
      </w:r>
      <w:r>
        <w:rPr>
          <w:rFonts w:ascii="Times New Roman" w:eastAsia="Times New Roman" w:hAnsi="Times New Roman" w:cs="Times New Roman"/>
          <w:sz w:val="28"/>
          <w:szCs w:val="28"/>
        </w:rPr>
        <w:t>экспертной комиссии после завершения выступления участника, и принимается коллегиальное решение (без присутствия участника Конкурса);</w:t>
      </w:r>
    </w:p>
    <w:p w14:paraId="2EA7A18A"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завершения выступления заполненная рабочая таблица изымается у участника, и он покидает учебный класс/комнату в соответствии с пунктом 2.2.2.4.</w:t>
      </w:r>
    </w:p>
    <w:p w14:paraId="6FECEF3D" w14:textId="77777777" w:rsidR="007720E0" w:rsidRDefault="00446ABD">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2.2.2.3. Инвентарь.</w:t>
      </w:r>
    </w:p>
    <w:p w14:paraId="6FA2FBA1"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На столе должно быть только две ручки.</w:t>
      </w:r>
    </w:p>
    <w:p w14:paraId="5A9C5516"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У членов </w:t>
      </w:r>
      <w:r>
        <w:rPr>
          <w:rFonts w:ascii="Times New Roman" w:eastAsia="Times New Roman" w:hAnsi="Times New Roman" w:cs="Times New Roman"/>
          <w:sz w:val="28"/>
          <w:szCs w:val="28"/>
          <w:lang w:eastAsia="ru-RU"/>
        </w:rPr>
        <w:t xml:space="preserve">федеральной </w:t>
      </w:r>
      <w:r>
        <w:rPr>
          <w:rFonts w:ascii="Times New Roman" w:eastAsia="Times New Roman" w:hAnsi="Times New Roman" w:cs="Times New Roman"/>
          <w:sz w:val="28"/>
          <w:szCs w:val="28"/>
        </w:rPr>
        <w:t>экспертной комиссии должны быть непрозрачные папки для сбора заполненных рабочих таблиц «Форма для участника», необходимое количество пустых шаблонов рабочих таблиц, секундомер, ручки, диктофон или камера для записи видео со звуком.</w:t>
      </w:r>
    </w:p>
    <w:p w14:paraId="3A7901BD" w14:textId="77777777" w:rsidR="007720E0" w:rsidRDefault="00446ABD">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2.2.2.4. Особые требования.</w:t>
      </w:r>
    </w:p>
    <w:p w14:paraId="4F4473D8"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Необходимо, чтобы все участники сдали свои телефоны и другие средства электронной связи и мобильной компьютерной техники перед сдачей этапа «Кейс».</w:t>
      </w:r>
    </w:p>
    <w:p w14:paraId="101D0A8D" w14:textId="77777777" w:rsidR="007720E0" w:rsidRDefault="00446ABD">
      <w:pPr>
        <w:pStyle w:val="afd"/>
        <w:spacing w:after="0" w:line="240" w:lineRule="auto"/>
        <w:ind w:left="0" w:firstLine="709"/>
        <w:jc w:val="both"/>
        <w:rPr>
          <w:rFonts w:ascii="Times New Roman" w:hAnsi="Times New Roman" w:cs="Times New Roman"/>
          <w:b/>
          <w:sz w:val="28"/>
          <w:szCs w:val="28"/>
        </w:rPr>
      </w:pPr>
      <w:r>
        <w:rPr>
          <w:rFonts w:ascii="Times New Roman" w:eastAsia="Times New Roman" w:hAnsi="Times New Roman" w:cs="Times New Roman"/>
          <w:sz w:val="28"/>
          <w:szCs w:val="28"/>
        </w:rPr>
        <w:t xml:space="preserve">После выполнения задания участник должен покинуть помещение </w:t>
      </w:r>
      <w:r>
        <w:rPr>
          <w:rFonts w:ascii="Times New Roman" w:eastAsia="Times New Roman" w:hAnsi="Times New Roman" w:cs="Times New Roman"/>
          <w:b/>
          <w:sz w:val="28"/>
          <w:szCs w:val="28"/>
        </w:rPr>
        <w:t>(ВАЖНО!) при этом он не должен иметь возможность коммуницировать с участниками, не прошедшими задание.</w:t>
      </w:r>
    </w:p>
    <w:p w14:paraId="452A77F9" w14:textId="77777777" w:rsidR="007720E0" w:rsidRDefault="00446ABD">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2.2.2.5. Порядок проведения этапа «Кейс».</w:t>
      </w:r>
    </w:p>
    <w:p w14:paraId="09496081"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каждый участник представляется. Члены </w:t>
      </w:r>
      <w:r>
        <w:rPr>
          <w:rFonts w:ascii="Times New Roman" w:eastAsia="Times New Roman" w:hAnsi="Times New Roman" w:cs="Times New Roman"/>
          <w:sz w:val="28"/>
          <w:szCs w:val="28"/>
          <w:lang w:eastAsia="ru-RU"/>
        </w:rPr>
        <w:t xml:space="preserve">федеральной </w:t>
      </w:r>
      <w:r>
        <w:rPr>
          <w:rFonts w:ascii="Times New Roman" w:eastAsia="Times New Roman" w:hAnsi="Times New Roman" w:cs="Times New Roman"/>
          <w:sz w:val="28"/>
          <w:szCs w:val="28"/>
        </w:rPr>
        <w:t>экспертной комиссии оформляют «Форму для судей» (ФИО, наименование места работы);</w:t>
      </w:r>
    </w:p>
    <w:p w14:paraId="5F07EE8E"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проводится инструктаж участника (согласно пункту 2.2.2.7);</w:t>
      </w:r>
    </w:p>
    <w:p w14:paraId="4E57B88B"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инструктажа начинается этап подготовки: выдается «Форма для участника», в которой он должен делать свои записи;</w:t>
      </w:r>
    </w:p>
    <w:p w14:paraId="164F891C"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команды «Старт подготовки» участник знакомится с заданием и заполняет «Форму для участника»;</w:t>
      </w:r>
    </w:p>
    <w:p w14:paraId="044BBE22"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за одну минуту до завершения подготовки участнику сообщается соответствующая информация;</w:t>
      </w:r>
    </w:p>
    <w:p w14:paraId="68C9D25A"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далее дается команда «Завершение подготовки»: участник должен завершить работу с таблицей и отложить ручку;</w:t>
      </w:r>
    </w:p>
    <w:p w14:paraId="2197A2C9"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далее дается команда «Старт консультаций»: участник должен четко разъяснить порядок своих действий в соответствии с условиями и заданиями этапа;</w:t>
      </w:r>
    </w:p>
    <w:p w14:paraId="514CB590"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далее дается команда «Завершение консультаций», после которой работа завершается (закрывается оценочный лист, подшивается в общую папку, подписывается членами </w:t>
      </w:r>
      <w:r>
        <w:rPr>
          <w:rFonts w:ascii="Times New Roman" w:eastAsia="Times New Roman" w:hAnsi="Times New Roman" w:cs="Times New Roman"/>
          <w:sz w:val="28"/>
          <w:szCs w:val="28"/>
          <w:lang w:eastAsia="ru-RU"/>
        </w:rPr>
        <w:t xml:space="preserve">федеральной </w:t>
      </w:r>
      <w:r>
        <w:rPr>
          <w:rFonts w:ascii="Times New Roman" w:eastAsia="Times New Roman" w:hAnsi="Times New Roman" w:cs="Times New Roman"/>
          <w:sz w:val="28"/>
          <w:szCs w:val="28"/>
        </w:rPr>
        <w:t>экспертной комиссии);</w:t>
      </w:r>
    </w:p>
    <w:p w14:paraId="06DE262A"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участник провожается из учебного класса/комнаты, приглашается новый участник (в соответствии с требованиями пункта 2.2.2.4).</w:t>
      </w:r>
    </w:p>
    <w:p w14:paraId="136ACC5D" w14:textId="77777777" w:rsidR="007720E0" w:rsidRDefault="00446ABD">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2.2.2.6. Тайминг.</w:t>
      </w:r>
    </w:p>
    <w:p w14:paraId="032EBA9F"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Общее время на каждого участника – 10 мин. Оно включает:</w:t>
      </w:r>
    </w:p>
    <w:p w14:paraId="32BA0708"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- 5 минут на подготовку – заполнение рабочей таблицы «Форма для участника»,</w:t>
      </w:r>
    </w:p>
    <w:p w14:paraId="25AC8A43"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- 5 минут на консультации – участник озвучивает порядок своих действий в соответствии с условиями и заданиями этапа.</w:t>
      </w:r>
    </w:p>
    <w:p w14:paraId="6740FA57"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Время на проведение инструктажа (1-2 минуты), не входит в тайминг прохождения этапа «Кейс».</w:t>
      </w:r>
    </w:p>
    <w:p w14:paraId="42D0B8D1" w14:textId="77777777" w:rsidR="007720E0" w:rsidRDefault="00446ABD">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2.2.2.7. Инструктаж участников.</w:t>
      </w:r>
    </w:p>
    <w:p w14:paraId="5C4F0244"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После того, как участник зашел в класс необходимо провести краткий инструктаж, в ходе которого необходимо обозначить общие правила, такие как:</w:t>
      </w:r>
    </w:p>
    <w:p w14:paraId="5E16CA76"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участник получает рабочие таблицы с заданием в перевернутом виде на свой стол, трогать, смотреть, переворачивать строго запрещено;</w:t>
      </w:r>
    </w:p>
    <w:p w14:paraId="2B61EFF4"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к заполнению таблицы можно приступить только после получения команды «Старт подготовки»;</w:t>
      </w:r>
    </w:p>
    <w:p w14:paraId="673F2A5F"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время на работу с таблицей – 5 минут. Данной таблицей участник будет пользоваться в ходе описания порядка своих действий в соответствии с условиями и заданиями этапа (т.е. это будет его «шпаргалка»);</w:t>
      </w:r>
    </w:p>
    <w:p w14:paraId="7D496A55"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за одну минуту до завершения подготовки участнику сообщается информация, что осталась одна минута;</w:t>
      </w:r>
    </w:p>
    <w:p w14:paraId="04812755"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получения команды «Завершение подготовки» участник должен отложить ручку и завершить заполнение таблицы. При этом таблицу далее использует как свой вспомогательный материал;</w:t>
      </w:r>
    </w:p>
    <w:p w14:paraId="69CEA372" w14:textId="77777777" w:rsidR="007720E0" w:rsidRDefault="00446ABD">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выполнения задания участника провожают из класса и приглашается новый участник с учетом пункта 2.2.2.4.</w:t>
      </w:r>
    </w:p>
    <w:p w14:paraId="376135C4" w14:textId="77777777" w:rsidR="007720E0" w:rsidRDefault="00446ABD">
      <w:pPr>
        <w:pStyle w:val="afd"/>
        <w:spacing w:after="0" w:line="240" w:lineRule="auto"/>
        <w:ind w:left="0" w:firstLine="709"/>
        <w:jc w:val="both"/>
        <w:rPr>
          <w:rFonts w:ascii="Times New Roman" w:hAnsi="Times New Roman" w:cs="Times New Roman"/>
          <w:b/>
          <w:sz w:val="28"/>
          <w:szCs w:val="28"/>
        </w:rPr>
      </w:pPr>
      <w:r>
        <w:rPr>
          <w:rFonts w:ascii="Times New Roman" w:eastAsia="Times New Roman" w:hAnsi="Times New Roman" w:cs="Times New Roman"/>
          <w:b/>
          <w:sz w:val="28"/>
          <w:szCs w:val="28"/>
        </w:rPr>
        <w:t>Необходимо четко обозначить, что за нарушение любого из пунктов требования к участнику (пункт 2.2.2.7.), данный претендент может быть безапелляционно снят с участия.</w:t>
      </w:r>
    </w:p>
    <w:p w14:paraId="27586284"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Данный свод положений может дополняться в соответствии с потребностями организационной стороны.</w:t>
      </w:r>
    </w:p>
    <w:p w14:paraId="04C83248"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Допускаются ответы на организационные вопросы участников, при условии, что эти ответы не являются подсказкой в выполнении заданий.</w:t>
      </w:r>
    </w:p>
    <w:p w14:paraId="0F3D9CD8" w14:textId="77777777" w:rsidR="007720E0" w:rsidRDefault="007720E0">
      <w:pPr>
        <w:spacing w:after="0" w:line="240" w:lineRule="auto"/>
        <w:ind w:firstLine="709"/>
        <w:jc w:val="both"/>
        <w:rPr>
          <w:rFonts w:ascii="Times New Roman" w:hAnsi="Times New Roman" w:cs="Times New Roman"/>
          <w:sz w:val="28"/>
          <w:szCs w:val="28"/>
        </w:rPr>
      </w:pPr>
    </w:p>
    <w:p w14:paraId="49B6D625" w14:textId="77777777" w:rsidR="007720E0" w:rsidRDefault="00446ABD">
      <w:pPr>
        <w:pStyle w:val="6"/>
        <w:numPr>
          <w:ilvl w:val="1"/>
          <w:numId w:val="1"/>
        </w:numPr>
        <w:spacing w:before="0" w:after="0"/>
        <w:ind w:left="0" w:firstLine="0"/>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6704" behindDoc="0" locked="0" layoutInCell="1" allowOverlap="1" wp14:anchorId="638B93AC" wp14:editId="7CAD0C7D">
                <wp:simplePos x="0" y="0"/>
                <wp:positionH relativeFrom="column">
                  <wp:posOffset>-5136755</wp:posOffset>
                </wp:positionH>
                <wp:positionV relativeFrom="paragraph">
                  <wp:posOffset>-1988751</wp:posOffset>
                </wp:positionV>
                <wp:extent cx="899887" cy="0"/>
                <wp:effectExtent l="38100" t="76200" r="14604" b="95250"/>
                <wp:wrapNone/>
                <wp:docPr id="2" name="Прямая соединительная линия 380"/>
                <wp:cNvGraphicFramePr/>
                <a:graphic xmlns:a="http://schemas.openxmlformats.org/drawingml/2006/main">
                  <a:graphicData uri="http://schemas.microsoft.com/office/word/2010/wordprocessingShape">
                    <wps:wsp>
                      <wps:cNvCnPr/>
                      <wps:spPr bwMode="auto">
                        <a:xfrm flipH="1">
                          <a:off x="0" y="0"/>
                          <a:ext cx="899887" cy="0"/>
                        </a:xfrm>
                        <a:prstGeom prst="line">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F615E" id="Прямая соединительная линия 380"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45pt,-156.6pt" to="-333.6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" strokecolor="black [3213]">
                <v:stroke startarrow="block" endarrow="block"/>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9776" behindDoc="0" locked="0" layoutInCell="1" allowOverlap="1" wp14:anchorId="15C523E7" wp14:editId="46FF1E93">
                <wp:simplePos x="0" y="0"/>
                <wp:positionH relativeFrom="column">
                  <wp:posOffset>-4840193</wp:posOffset>
                </wp:positionH>
                <wp:positionV relativeFrom="paragraph">
                  <wp:posOffset>-2518032</wp:posOffset>
                </wp:positionV>
                <wp:extent cx="388620" cy="297815"/>
                <wp:effectExtent l="0" t="0" r="0" b="0"/>
                <wp:wrapNone/>
                <wp:docPr id="3" name="TextBox 210"/>
                <wp:cNvGraphicFramePr/>
                <a:graphic xmlns:a="http://schemas.openxmlformats.org/drawingml/2006/main">
                  <a:graphicData uri="http://schemas.microsoft.com/office/word/2010/wordprocessingShape">
                    <wps:wsp>
                      <wps:cNvSpPr txBox="1"/>
                      <wps:spPr bwMode="auto">
                        <a:xfrm>
                          <a:off x="0" y="0"/>
                          <a:ext cx="388620" cy="297815"/>
                        </a:xfrm>
                        <a:prstGeom prst="rect">
                          <a:avLst/>
                        </a:prstGeom>
                        <a:noFill/>
                      </wps:spPr>
                      <wps:txbx>
                        <w:txbxContent>
                          <w:p w14:paraId="39F1F5AD" w14:textId="77777777" w:rsidR="007720E0" w:rsidRDefault="00446ABD">
                            <w:pPr>
                              <w:spacing w:after="0"/>
                            </w:pPr>
                            <w:r>
                              <w:rPr>
                                <w:rFonts w:ascii="GSKB" w:hAnsi="GSKB"/>
                                <w:color w:val="000000" w:themeColor="text1"/>
                                <w:sz w:val="28"/>
                                <w:szCs w:val="28"/>
                              </w:rPr>
                              <w:t>6</w:t>
                            </w:r>
                          </w:p>
                        </w:txbxContent>
                      </wps:txbx>
                      <wps:bodyPr wrap="square" rtlCol="0">
                        <a:noAutofit/>
                      </wps:bodyPr>
                    </wps:wsp>
                  </a:graphicData>
                </a:graphic>
              </wp:anchor>
            </w:drawing>
          </mc:Choice>
          <mc:Fallback>
            <w:pict>
              <v:shapetype id="_x0000_t202" coordsize="21600,21600" o:spt="202" path="m,l,21600r21600,l21600,xe">
                <v:stroke joinstyle="miter"/>
                <v:path gradientshapeok="t" o:connecttype="rect"/>
              </v:shapetype>
              <v:shape id="TextBox 210" o:spid="_x0000_s1026" type="#_x0000_t202" style="position:absolute;left:0;text-align:left;margin-left:-381.1pt;margin-top:-198.25pt;width:30.6pt;height:23.4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" filled="f" stroked="f">
                <v:textbox>
                  <w:txbxContent>
                    <w:p w:rsidR="007720E0" w:rsidRDefault="00446ABD">
                      <w:pPr>
                        <w:spacing w:after="0"/>
                      </w:pPr>
                      <w:r>
                        <w:rPr>
                          <w:rFonts w:ascii="GSKB" w:hAnsi="GSKB"/>
                          <w:color w:val="000000" w:themeColor="text1"/>
                          <w:sz w:val="28"/>
                          <w:szCs w:val="28"/>
                        </w:rPr>
                        <w:t>6</w:t>
                      </w:r>
                    </w:p>
                  </w:txbxContent>
                </v:textbox>
              </v:shape>
            </w:pict>
          </mc:Fallback>
        </mc:AlternateContent>
      </w:r>
      <w:r>
        <w:rPr>
          <w:rFonts w:ascii="Times New Roman" w:hAnsi="Times New Roman"/>
          <w:sz w:val="28"/>
          <w:szCs w:val="28"/>
        </w:rPr>
        <w:t>Требования ТБ и охране труда</w:t>
      </w:r>
    </w:p>
    <w:p w14:paraId="064234D1" w14:textId="77777777" w:rsidR="007720E0" w:rsidRDefault="00446ABD">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проведения теоретической и практической части конкурса на территории производственной площадки предприятия необходимо ознакомить персонал с требованиями инструкций по охране труда и техники безопасности данного предприятия.</w:t>
      </w:r>
    </w:p>
    <w:p w14:paraId="34F0F491" w14:textId="77777777" w:rsidR="007720E0" w:rsidRDefault="00446ABD">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проведения практической части конкурса на открытой местности требуется провести инструктаж в соответствии с минимальными требованиями:</w:t>
      </w:r>
    </w:p>
    <w:p w14:paraId="1AE332D3" w14:textId="77777777" w:rsidR="007720E0" w:rsidRDefault="00446ABD">
      <w:pPr>
        <w:widowControl w:val="0"/>
        <w:shd w:val="clear" w:color="auto" w:fill="FFFFFF"/>
        <w:tabs>
          <w:tab w:val="left" w:pos="940"/>
        </w:tabs>
        <w:spacing w:after="0" w:line="240" w:lineRule="auto"/>
        <w:ind w:firstLine="709"/>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w:t>
      </w:r>
      <w:r>
        <w:rPr>
          <w:rFonts w:ascii="Times New Roman" w:hAnsi="Times New Roman" w:cs="Times New Roman"/>
          <w:spacing w:val="-1"/>
          <w:sz w:val="28"/>
          <w:szCs w:val="28"/>
        </w:rPr>
        <w:t xml:space="preserve">К эксплуатации и обслуживанию экскаватора не допускаются лица в </w:t>
      </w:r>
      <w:r>
        <w:rPr>
          <w:rFonts w:ascii="Times New Roman" w:hAnsi="Times New Roman" w:cs="Times New Roman"/>
          <w:spacing w:val="-1"/>
          <w:sz w:val="28"/>
          <w:szCs w:val="28"/>
        </w:rPr>
        <w:lastRenderedPageBreak/>
        <w:t>состоянии алко</w:t>
      </w:r>
      <w:r>
        <w:rPr>
          <w:rFonts w:ascii="Times New Roman" w:hAnsi="Times New Roman" w:cs="Times New Roman"/>
          <w:sz w:val="28"/>
          <w:szCs w:val="28"/>
        </w:rPr>
        <w:t>гольного опьянения или под воздействием наркотических веществ, а также после приема лекарств, вызывающих замедление реакции.</w:t>
      </w:r>
    </w:p>
    <w:p w14:paraId="19217B75" w14:textId="77777777" w:rsidR="007720E0" w:rsidRDefault="00446ABD">
      <w:pPr>
        <w:widowControl w:val="0"/>
        <w:shd w:val="clear" w:color="auto" w:fill="FFFFFF"/>
        <w:tabs>
          <w:tab w:val="left" w:pos="940"/>
        </w:tabs>
        <w:spacing w:after="0" w:line="240" w:lineRule="auto"/>
        <w:ind w:firstLine="709"/>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Не пользоваться сотовыми телефонами при управлении движением и работой экскаватора.</w:t>
      </w:r>
    </w:p>
    <w:p w14:paraId="3489F0D3" w14:textId="77777777" w:rsidR="007720E0" w:rsidRDefault="00446ABD">
      <w:pPr>
        <w:widowControl w:val="0"/>
        <w:shd w:val="clear" w:color="auto" w:fill="FFFFFF"/>
        <w:tabs>
          <w:tab w:val="left" w:pos="940"/>
        </w:tabs>
        <w:spacing w:after="0" w:line="240" w:lineRule="auto"/>
        <w:ind w:firstLine="709"/>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Не вносить в кабину легковоспламеняющиеся, взрывоопасные или другие вещества и предметы, представляющие опасность.</w:t>
      </w:r>
    </w:p>
    <w:p w14:paraId="2AE8A6C5" w14:textId="77777777" w:rsidR="007720E0" w:rsidRDefault="00446ABD">
      <w:pPr>
        <w:widowControl w:val="0"/>
        <w:shd w:val="clear" w:color="auto" w:fill="FFFFFF"/>
        <w:tabs>
          <w:tab w:val="left" w:pos="940"/>
        </w:tabs>
        <w:spacing w:after="0" w:line="240" w:lineRule="auto"/>
        <w:ind w:firstLine="709"/>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При подъеме на экскаватор и спуске с него обязательно использовать ступени и поручни, при этом не</w:t>
      </w:r>
      <w:r>
        <w:rPr>
          <w:rFonts w:ascii="Times New Roman" w:hAnsi="Times New Roman" w:cs="Times New Roman"/>
          <w:spacing w:val="-1"/>
          <w:sz w:val="28"/>
          <w:szCs w:val="28"/>
        </w:rPr>
        <w:t xml:space="preserve">обходимо постоянно сохранять не менее трех точек опоры (две ноги и рука или две руки и </w:t>
      </w:r>
      <w:r>
        <w:rPr>
          <w:rFonts w:ascii="Times New Roman" w:hAnsi="Times New Roman" w:cs="Times New Roman"/>
          <w:sz w:val="28"/>
          <w:szCs w:val="28"/>
        </w:rPr>
        <w:t>нога). Подниматься и спускаться всегда необходимо лицом к экскаватору, перемещаться только по площадкам с противоскользящими поверхностями.</w:t>
      </w:r>
    </w:p>
    <w:p w14:paraId="3A529E6C" w14:textId="77777777" w:rsidR="007720E0" w:rsidRDefault="00446ABD">
      <w:pPr>
        <w:widowControl w:val="0"/>
        <w:shd w:val="clear" w:color="auto" w:fill="FFFFFF"/>
        <w:tabs>
          <w:tab w:val="left" w:pos="940"/>
        </w:tabs>
        <w:spacing w:after="0" w:line="240" w:lineRule="auto"/>
        <w:ind w:firstLine="709"/>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Запрещается использовать рукоятки управления в качестве опоры при передвижениях по экскаватору.</w:t>
      </w:r>
    </w:p>
    <w:p w14:paraId="0E945A52" w14:textId="77777777" w:rsidR="007720E0" w:rsidRDefault="00446ABD">
      <w:pPr>
        <w:widowControl w:val="0"/>
        <w:shd w:val="clear" w:color="auto" w:fill="FFFFFF"/>
        <w:tabs>
          <w:tab w:val="left" w:pos="940"/>
        </w:tabs>
        <w:spacing w:after="0" w:line="240" w:lineRule="auto"/>
        <w:ind w:firstLine="709"/>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Запрещается стоять на гусенице при работающем двигателе.</w:t>
      </w:r>
    </w:p>
    <w:p w14:paraId="6C59C165" w14:textId="77777777" w:rsidR="007720E0" w:rsidRDefault="00446ABD">
      <w:pPr>
        <w:widowControl w:val="0"/>
        <w:shd w:val="clear" w:color="auto" w:fill="FFFFFF"/>
        <w:tabs>
          <w:tab w:val="left" w:pos="940"/>
        </w:tabs>
        <w:spacing w:after="0" w:line="240" w:lineRule="auto"/>
        <w:ind w:firstLine="709"/>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Запрещается подниматься на экскаватор и спускаться с него на ходу. Если экскаватор начал самопроизвольное движение без машиниста в кабине, не пытайтесь запрыгнуть на него с целью остановки - примите меры для предупреждения несчастного случая.</w:t>
      </w:r>
    </w:p>
    <w:p w14:paraId="4A5D3614" w14:textId="77777777" w:rsidR="007720E0" w:rsidRDefault="00446ABD">
      <w:pPr>
        <w:widowControl w:val="0"/>
        <w:shd w:val="clear" w:color="auto" w:fill="FFFFFF"/>
        <w:tabs>
          <w:tab w:val="left" w:pos="940"/>
        </w:tabs>
        <w:spacing w:after="0" w:line="240" w:lineRule="auto"/>
        <w:ind w:firstLine="709"/>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Запрещается перевозка людей на рабочем оборудовании экскаватора.</w:t>
      </w:r>
    </w:p>
    <w:p w14:paraId="74F076CD" w14:textId="77777777" w:rsidR="007720E0" w:rsidRDefault="00446ABD">
      <w:pPr>
        <w:widowControl w:val="0"/>
        <w:shd w:val="clear" w:color="auto" w:fill="FFFFFF"/>
        <w:tabs>
          <w:tab w:val="left" w:pos="922"/>
        </w:tabs>
        <w:spacing w:after="0" w:line="240" w:lineRule="auto"/>
        <w:ind w:firstLine="709"/>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При движении экскаватора необходимо застегивать ремень безопасности.</w:t>
      </w:r>
    </w:p>
    <w:p w14:paraId="480A98FF" w14:textId="77777777" w:rsidR="007720E0" w:rsidRDefault="00446ABD">
      <w:pPr>
        <w:widowControl w:val="0"/>
        <w:shd w:val="clear" w:color="auto" w:fill="FFFFFF"/>
        <w:tabs>
          <w:tab w:val="left" w:pos="940"/>
        </w:tabs>
        <w:spacing w:after="0" w:line="240" w:lineRule="auto"/>
        <w:ind w:firstLine="709"/>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Машинист экскаватора должен выполнять следующие требования пожарной безопасности:</w:t>
      </w:r>
    </w:p>
    <w:p w14:paraId="599C58A9"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курить и не пользоваться открытым огнем во время заправки экскаватора горючим и при проверке системы питания двигателя; после заправки насухо обтереть бак с горючим;</w:t>
      </w:r>
    </w:p>
    <w:p w14:paraId="5E02260E"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хранить в кабине взрывоопасные вещества, легковоспламеняющиеся и горючие жидкости, промасленную ветошь.</w:t>
      </w:r>
    </w:p>
    <w:p w14:paraId="137ADF0D" w14:textId="77777777" w:rsidR="007720E0" w:rsidRDefault="00446ABD">
      <w:pPr>
        <w:spacing w:after="0" w:line="240" w:lineRule="auto"/>
        <w:ind w:firstLine="709"/>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Перед началом движения экскаватора, а также перед выполнением поворота машинист должен убедиться в отсутствии препятствий, посторонних предметов и людей в зоне движения машины, подать звуковой сигнал и поднять отвал.</w:t>
      </w:r>
    </w:p>
    <w:p w14:paraId="6BCBA1C7" w14:textId="77777777" w:rsidR="007720E0" w:rsidRDefault="00446ABD">
      <w:pPr>
        <w:spacing w:after="0" w:line="240" w:lineRule="auto"/>
        <w:ind w:firstLine="709"/>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По окончании работы машинист экскаватора обязан:</w:t>
      </w:r>
    </w:p>
    <w:p w14:paraId="7E0A4800"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поставить машину в специально отведенное место;</w:t>
      </w:r>
    </w:p>
    <w:p w14:paraId="6B7919D0"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опустить на землю рабочее оборудование;</w:t>
      </w:r>
    </w:p>
    <w:p w14:paraId="1FE03D78"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опустить рычаг управления гидравликой.</w:t>
      </w:r>
    </w:p>
    <w:p w14:paraId="78A2F6A3"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работе на машиниста экскаватора могут воздействовать следующие опасные и вредные производственные факторы:</w:t>
      </w:r>
    </w:p>
    <w:p w14:paraId="1EDCC773"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движущиеся машины, их рабочие органы и части, а также перемещаемые машинами материалы;</w:t>
      </w:r>
    </w:p>
    <w:p w14:paraId="16DC408D"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повышенная загазованность, запыленность и влажность воздуха рабочей зоны;</w:t>
      </w:r>
    </w:p>
    <w:p w14:paraId="1AA5166D"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повышенное значение напряжения в электрической цепи, замыкание которой может произойти через тело человека;</w:t>
      </w:r>
    </w:p>
    <w:p w14:paraId="4A5A05B9"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повышенная или пониженная температура воздуха;</w:t>
      </w:r>
    </w:p>
    <w:p w14:paraId="7A9A77E6"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повышенная подвижность воздуха;</w:t>
      </w:r>
    </w:p>
    <w:p w14:paraId="12F6AFC3"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повышенный уровень вибрации на рабочем месте;</w:t>
      </w:r>
    </w:p>
    <w:p w14:paraId="1CC19366"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повышенный уровень шума в рабочей зоне;</w:t>
      </w:r>
    </w:p>
    <w:p w14:paraId="49407570"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недостаточная освещенность рабочей зоны;</w:t>
      </w:r>
    </w:p>
    <w:p w14:paraId="48E62B2B"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физические и нервно-психические перегрузки.</w:t>
      </w:r>
    </w:p>
    <w:p w14:paraId="4112F686" w14:textId="77777777" w:rsidR="007720E0" w:rsidRDefault="00446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выполнение машинистом экскаватора минимальных требований настоящего пункта являются служебной обязанностью, а их нарушение - нарушением трудовой дисциплины, что влечет за собой, в зависимости от последствий, дисциплинарную или иную ответственность в соответствии с правилами участия в конкурсе и законодательством Российской Федерации.</w:t>
      </w:r>
    </w:p>
    <w:p w14:paraId="0F884DB9" w14:textId="77777777" w:rsidR="007720E0" w:rsidRDefault="007720E0">
      <w:pPr>
        <w:spacing w:after="0" w:line="240" w:lineRule="auto"/>
        <w:ind w:firstLine="709"/>
        <w:jc w:val="both"/>
        <w:rPr>
          <w:rFonts w:ascii="Times New Roman" w:hAnsi="Times New Roman" w:cs="Times New Roman"/>
          <w:sz w:val="28"/>
          <w:szCs w:val="28"/>
        </w:rPr>
      </w:pPr>
    </w:p>
    <w:p w14:paraId="7B1A59EA" w14:textId="77777777" w:rsidR="007720E0" w:rsidRDefault="00446ABD">
      <w:pPr>
        <w:pStyle w:val="6"/>
        <w:numPr>
          <w:ilvl w:val="0"/>
          <w:numId w:val="3"/>
        </w:numPr>
        <w:spacing w:before="0" w:after="0"/>
        <w:ind w:left="0" w:firstLine="709"/>
        <w:jc w:val="both"/>
        <w:rPr>
          <w:rFonts w:ascii="Times New Roman" w:hAnsi="Times New Roman"/>
          <w:sz w:val="28"/>
          <w:szCs w:val="28"/>
        </w:rPr>
      </w:pPr>
      <w:r>
        <w:rPr>
          <w:rFonts w:ascii="Times New Roman" w:hAnsi="Times New Roman"/>
          <w:sz w:val="28"/>
          <w:szCs w:val="28"/>
        </w:rPr>
        <w:t>Критерии оценивания</w:t>
      </w:r>
    </w:p>
    <w:p w14:paraId="3CF8708D" w14:textId="77777777" w:rsidR="007720E0" w:rsidRDefault="00446ABD">
      <w:pPr>
        <w:pStyle w:val="6"/>
        <w:numPr>
          <w:ilvl w:val="1"/>
          <w:numId w:val="3"/>
        </w:numPr>
        <w:spacing w:before="0" w:after="0"/>
        <w:ind w:left="0" w:firstLine="709"/>
        <w:jc w:val="both"/>
        <w:rPr>
          <w:rFonts w:ascii="Times New Roman" w:hAnsi="Times New Roman"/>
          <w:sz w:val="28"/>
          <w:szCs w:val="28"/>
        </w:rPr>
      </w:pPr>
      <w:r>
        <w:rPr>
          <w:rFonts w:ascii="Times New Roman" w:hAnsi="Times New Roman"/>
          <w:sz w:val="28"/>
          <w:szCs w:val="28"/>
        </w:rPr>
        <w:t>Пакет оценочной документации</w:t>
      </w:r>
    </w:p>
    <w:p w14:paraId="2202A585" w14:textId="77777777" w:rsidR="007720E0" w:rsidRDefault="00446A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оценочного листа в </w:t>
      </w:r>
      <w:r>
        <w:rPr>
          <w:rFonts w:ascii="Times New Roman" w:eastAsia="Times New Roman" w:hAnsi="Times New Roman" w:cs="Times New Roman"/>
          <w:sz w:val="28"/>
          <w:szCs w:val="28"/>
          <w:lang w:val="en-US" w:eastAsia="ru-RU"/>
        </w:rPr>
        <w:t>Excel</w:t>
      </w:r>
      <w:r>
        <w:rPr>
          <w:rFonts w:ascii="Times New Roman" w:eastAsia="Times New Roman" w:hAnsi="Times New Roman" w:cs="Times New Roman"/>
          <w:sz w:val="28"/>
          <w:szCs w:val="28"/>
          <w:lang w:eastAsia="ru-RU"/>
        </w:rPr>
        <w:t xml:space="preserve"> для заполнения представлена в Приложении (в документе необходимые ячейки для заполнения выделены светло-жёлтой заливкой, при необходимости добавить нового участника необходимо скопировать лист «Е220 №»).</w:t>
      </w:r>
    </w:p>
    <w:p w14:paraId="5A94A00E" w14:textId="77777777" w:rsidR="007720E0" w:rsidRDefault="007720E0">
      <w:pPr>
        <w:spacing w:after="0" w:line="240" w:lineRule="auto"/>
        <w:ind w:firstLine="709"/>
        <w:jc w:val="both"/>
        <w:rPr>
          <w:rFonts w:ascii="Times New Roman" w:eastAsia="Times New Roman" w:hAnsi="Times New Roman" w:cs="Times New Roman"/>
          <w:sz w:val="28"/>
          <w:szCs w:val="28"/>
          <w:lang w:eastAsia="ru-RU"/>
        </w:rPr>
      </w:pPr>
    </w:p>
    <w:p w14:paraId="12CD1088" w14:textId="77777777" w:rsidR="007720E0" w:rsidRDefault="00446ABD">
      <w:pPr>
        <w:pStyle w:val="afd"/>
        <w:spacing w:after="0"/>
        <w:ind w:left="14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 Оценочный лист</w:t>
      </w:r>
    </w:p>
    <w:tbl>
      <w:tblPr>
        <w:tblW w:w="5000" w:type="pct"/>
        <w:tblLayout w:type="fixed"/>
        <w:tblLook w:val="04A0" w:firstRow="1" w:lastRow="0" w:firstColumn="1" w:lastColumn="0" w:noHBand="0" w:noVBand="1"/>
      </w:tblPr>
      <w:tblGrid>
        <w:gridCol w:w="920"/>
        <w:gridCol w:w="824"/>
        <w:gridCol w:w="469"/>
        <w:gridCol w:w="355"/>
        <w:gridCol w:w="2323"/>
        <w:gridCol w:w="1028"/>
        <w:gridCol w:w="970"/>
        <w:gridCol w:w="1476"/>
        <w:gridCol w:w="979"/>
      </w:tblGrid>
      <w:tr w:rsidR="007720E0" w14:paraId="76D72574" w14:textId="77777777">
        <w:trPr>
          <w:trHeight w:val="110"/>
        </w:trPr>
        <w:tc>
          <w:tcPr>
            <w:tcW w:w="5000" w:type="pct"/>
            <w:gridSpan w:val="9"/>
            <w:tcBorders>
              <w:top w:val="single" w:sz="4" w:space="0" w:color="auto"/>
              <w:left w:val="single" w:sz="4" w:space="0" w:color="auto"/>
              <w:bottom w:val="none" w:sz="4" w:space="0" w:color="000000"/>
              <w:right w:val="single" w:sz="4" w:space="0" w:color="auto"/>
            </w:tcBorders>
            <w:shd w:val="clear" w:color="000000" w:fill="FFFFFF"/>
            <w:noWrap/>
            <w:vAlign w:val="center"/>
          </w:tcPr>
          <w:p w14:paraId="5FFFE3E8" w14:textId="77777777" w:rsidR="007720E0" w:rsidRDefault="00446ABD">
            <w:pPr>
              <w:spacing w:after="0" w:line="240" w:lineRule="auto"/>
              <w:jc w:val="center"/>
              <w:rPr>
                <w:rFonts w:ascii="Times New Roman" w:eastAsia="Times New Roman" w:hAnsi="Times New Roman" w:cs="Times New Roman"/>
                <w:b/>
                <w:bCs/>
                <w:color w:val="000000"/>
                <w:lang w:eastAsia="ru-RU"/>
              </w:rPr>
            </w:pPr>
            <w:bookmarkStart w:id="0" w:name="RANGE!A1:I51"/>
            <w:r>
              <w:rPr>
                <w:rFonts w:ascii="Times New Roman" w:eastAsia="Times New Roman" w:hAnsi="Times New Roman" w:cs="Times New Roman"/>
                <w:b/>
                <w:bCs/>
                <w:color w:val="000000"/>
                <w:lang w:eastAsia="ru-RU"/>
              </w:rPr>
              <w:t>Оценочный лист РЕЗУЛЬТАТОВ практической части</w:t>
            </w:r>
            <w:bookmarkEnd w:id="0"/>
          </w:p>
        </w:tc>
      </w:tr>
      <w:tr w:rsidR="007720E0" w14:paraId="34633161" w14:textId="77777777">
        <w:trPr>
          <w:trHeight w:val="242"/>
        </w:trPr>
        <w:tc>
          <w:tcPr>
            <w:tcW w:w="5000" w:type="pct"/>
            <w:gridSpan w:val="9"/>
            <w:tcBorders>
              <w:top w:val="none" w:sz="4" w:space="0" w:color="000000"/>
              <w:left w:val="single" w:sz="4" w:space="0" w:color="auto"/>
              <w:bottom w:val="none" w:sz="4" w:space="0" w:color="000000"/>
              <w:right w:val="single" w:sz="4" w:space="0" w:color="auto"/>
            </w:tcBorders>
            <w:shd w:val="clear" w:color="000000" w:fill="FFFFFF"/>
            <w:noWrap/>
            <w:vAlign w:val="center"/>
          </w:tcPr>
          <w:p w14:paraId="36C4BBBE"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участника федерального этапа конкурса по номинации "Машинист экскаватора" 2026 год</w:t>
            </w:r>
          </w:p>
        </w:tc>
      </w:tr>
      <w:tr w:rsidR="007720E0" w14:paraId="3724404F" w14:textId="77777777">
        <w:trPr>
          <w:trHeight w:val="138"/>
        </w:trPr>
        <w:tc>
          <w:tcPr>
            <w:tcW w:w="933" w:type="pct"/>
            <w:gridSpan w:val="2"/>
            <w:tcBorders>
              <w:top w:val="none" w:sz="4" w:space="0" w:color="000000"/>
              <w:left w:val="single" w:sz="4" w:space="0" w:color="auto"/>
              <w:bottom w:val="none" w:sz="4" w:space="0" w:color="000000"/>
              <w:right w:val="none" w:sz="4" w:space="0" w:color="000000"/>
            </w:tcBorders>
            <w:shd w:val="clear" w:color="000000" w:fill="FFFFFF"/>
            <w:noWrap/>
            <w:vAlign w:val="center"/>
          </w:tcPr>
          <w:p w14:paraId="5C6A2968"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 участника</w:t>
            </w:r>
          </w:p>
        </w:tc>
        <w:tc>
          <w:tcPr>
            <w:tcW w:w="4067" w:type="pct"/>
            <w:gridSpan w:val="7"/>
            <w:tcBorders>
              <w:top w:val="single" w:sz="4" w:space="0" w:color="B2B2B2"/>
              <w:left w:val="single" w:sz="4" w:space="0" w:color="B2B2B2"/>
              <w:bottom w:val="single" w:sz="4" w:space="0" w:color="B2B2B2"/>
              <w:right w:val="single" w:sz="4" w:space="0" w:color="auto"/>
            </w:tcBorders>
            <w:shd w:val="clear" w:color="000000" w:fill="FFFFCC"/>
            <w:noWrap/>
            <w:vAlign w:val="center"/>
          </w:tcPr>
          <w:p w14:paraId="6FC36C72"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Участник 1</w:t>
            </w:r>
          </w:p>
        </w:tc>
      </w:tr>
      <w:tr w:rsidR="007720E0" w14:paraId="196F2C88" w14:textId="77777777">
        <w:trPr>
          <w:trHeight w:val="364"/>
        </w:trPr>
        <w:tc>
          <w:tcPr>
            <w:tcW w:w="1184" w:type="pct"/>
            <w:gridSpan w:val="3"/>
            <w:tcBorders>
              <w:top w:val="none" w:sz="4" w:space="0" w:color="000000"/>
              <w:left w:val="single" w:sz="4" w:space="0" w:color="auto"/>
              <w:bottom w:val="none" w:sz="4" w:space="0" w:color="000000"/>
              <w:right w:val="none" w:sz="4" w:space="0" w:color="000000"/>
            </w:tcBorders>
            <w:shd w:val="clear" w:color="000000" w:fill="FFFFFF"/>
            <w:noWrap/>
            <w:vAlign w:val="center"/>
          </w:tcPr>
          <w:p w14:paraId="04C3E9F3"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Наименование компании</w:t>
            </w:r>
          </w:p>
        </w:tc>
        <w:tc>
          <w:tcPr>
            <w:tcW w:w="3292" w:type="pct"/>
            <w:gridSpan w:val="5"/>
            <w:tcBorders>
              <w:top w:val="single" w:sz="4" w:space="0" w:color="auto"/>
              <w:left w:val="none" w:sz="4" w:space="0" w:color="000000"/>
              <w:bottom w:val="single" w:sz="4" w:space="0" w:color="auto"/>
              <w:right w:val="none" w:sz="4" w:space="0" w:color="000000"/>
            </w:tcBorders>
            <w:shd w:val="clear" w:color="000000" w:fill="FFFFFF"/>
            <w:noWrap/>
            <w:vAlign w:val="center"/>
          </w:tcPr>
          <w:p w14:paraId="6AF2BB2F"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ООО Наименование 1</w:t>
            </w:r>
          </w:p>
        </w:tc>
        <w:tc>
          <w:tcPr>
            <w:tcW w:w="524"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7D03E4D8"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Е220</w:t>
            </w:r>
          </w:p>
        </w:tc>
      </w:tr>
      <w:tr w:rsidR="007720E0" w14:paraId="77E1A15A" w14:textId="77777777">
        <w:trPr>
          <w:trHeight w:val="55"/>
        </w:trPr>
        <w:tc>
          <w:tcPr>
            <w:tcW w:w="492" w:type="pct"/>
            <w:tcBorders>
              <w:top w:val="none" w:sz="4" w:space="0" w:color="000000"/>
              <w:left w:val="single" w:sz="4" w:space="0" w:color="auto"/>
              <w:bottom w:val="single" w:sz="4" w:space="0" w:color="auto"/>
              <w:right w:val="none" w:sz="4" w:space="0" w:color="000000"/>
            </w:tcBorders>
            <w:shd w:val="clear" w:color="000000" w:fill="FFFFFF"/>
            <w:noWrap/>
            <w:vAlign w:val="center"/>
          </w:tcPr>
          <w:p w14:paraId="590C0CD6"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41"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3E5546C2"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1"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68885239"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90"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50C73510"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243"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054B9749"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50"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3FF77149"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19"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12C1C5FA"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790"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2ED4D419"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24"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35D9997A"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720E8D0D" w14:textId="77777777">
        <w:trPr>
          <w:trHeight w:val="1160"/>
        </w:trPr>
        <w:tc>
          <w:tcPr>
            <w:tcW w:w="492"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25F7F734"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п/п</w:t>
            </w:r>
          </w:p>
        </w:tc>
        <w:tc>
          <w:tcPr>
            <w:tcW w:w="2125" w:type="pct"/>
            <w:gridSpan w:val="4"/>
            <w:tcBorders>
              <w:top w:val="single" w:sz="4" w:space="0" w:color="auto"/>
              <w:left w:val="none" w:sz="4" w:space="0" w:color="000000"/>
              <w:bottom w:val="none" w:sz="4" w:space="0" w:color="000000"/>
              <w:right w:val="single" w:sz="4" w:space="0" w:color="auto"/>
            </w:tcBorders>
            <w:shd w:val="clear" w:color="000000" w:fill="D9D9D9"/>
            <w:noWrap/>
            <w:vAlign w:val="center"/>
          </w:tcPr>
          <w:p w14:paraId="34D342F5"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Наименование задания</w:t>
            </w:r>
          </w:p>
        </w:tc>
        <w:tc>
          <w:tcPr>
            <w:tcW w:w="550" w:type="pct"/>
            <w:tcBorders>
              <w:top w:val="single" w:sz="4" w:space="0" w:color="auto"/>
              <w:left w:val="single" w:sz="4" w:space="0" w:color="auto"/>
              <w:bottom w:val="single" w:sz="4" w:space="0" w:color="auto"/>
              <w:right w:val="single" w:sz="4" w:space="0" w:color="auto"/>
            </w:tcBorders>
            <w:shd w:val="clear" w:color="000000" w:fill="D9D9D9"/>
            <w:vAlign w:val="center"/>
          </w:tcPr>
          <w:p w14:paraId="27BC8C45"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Время выполнения</w:t>
            </w:r>
          </w:p>
        </w:tc>
        <w:tc>
          <w:tcPr>
            <w:tcW w:w="519" w:type="pct"/>
            <w:tcBorders>
              <w:top w:val="single" w:sz="4" w:space="0" w:color="auto"/>
              <w:left w:val="none" w:sz="4" w:space="0" w:color="000000"/>
              <w:bottom w:val="single" w:sz="4" w:space="0" w:color="auto"/>
              <w:right w:val="single" w:sz="4" w:space="0" w:color="auto"/>
            </w:tcBorders>
            <w:shd w:val="clear" w:color="000000" w:fill="D9D9D9"/>
            <w:vAlign w:val="center"/>
          </w:tcPr>
          <w:p w14:paraId="075DEFB0"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Кол-во нарушений</w:t>
            </w:r>
          </w:p>
        </w:tc>
        <w:tc>
          <w:tcPr>
            <w:tcW w:w="790" w:type="pct"/>
            <w:tcBorders>
              <w:top w:val="single" w:sz="4" w:space="0" w:color="auto"/>
              <w:left w:val="none" w:sz="4" w:space="0" w:color="000000"/>
              <w:bottom w:val="single" w:sz="4" w:space="0" w:color="auto"/>
              <w:right w:val="single" w:sz="4" w:space="0" w:color="auto"/>
            </w:tcBorders>
            <w:shd w:val="clear" w:color="000000" w:fill="D9D9D9"/>
            <w:vAlign w:val="center"/>
          </w:tcPr>
          <w:p w14:paraId="39C0E464"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Штрафные баллы в зависимости от категории нарушения </w:t>
            </w:r>
          </w:p>
        </w:tc>
        <w:tc>
          <w:tcPr>
            <w:tcW w:w="524" w:type="pct"/>
            <w:tcBorders>
              <w:top w:val="single" w:sz="4" w:space="0" w:color="auto"/>
              <w:left w:val="none" w:sz="4" w:space="0" w:color="000000"/>
              <w:bottom w:val="single" w:sz="4" w:space="0" w:color="auto"/>
              <w:right w:val="single" w:sz="4" w:space="0" w:color="auto"/>
            </w:tcBorders>
            <w:shd w:val="clear" w:color="000000" w:fill="D9D9D9"/>
            <w:vAlign w:val="center"/>
          </w:tcPr>
          <w:p w14:paraId="3806A5AC"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Итоговые баллы</w:t>
            </w:r>
          </w:p>
        </w:tc>
      </w:tr>
      <w:tr w:rsidR="007720E0" w14:paraId="3A637881" w14:textId="77777777">
        <w:trPr>
          <w:trHeight w:val="232"/>
        </w:trPr>
        <w:tc>
          <w:tcPr>
            <w:tcW w:w="49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3461632"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25" w:type="pct"/>
            <w:gridSpan w:val="4"/>
            <w:tcBorders>
              <w:top w:val="single" w:sz="4" w:space="0" w:color="auto"/>
              <w:left w:val="none" w:sz="4" w:space="0" w:color="000000"/>
              <w:bottom w:val="single" w:sz="4" w:space="0" w:color="auto"/>
              <w:right w:val="single" w:sz="4" w:space="0" w:color="auto"/>
            </w:tcBorders>
            <w:shd w:val="clear" w:color="000000" w:fill="F2F2F2"/>
            <w:noWrap/>
            <w:vAlign w:val="center"/>
          </w:tcPr>
          <w:p w14:paraId="22CE5A5A" w14:textId="77777777" w:rsidR="007720E0" w:rsidRDefault="00446ABD">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Задание 1 "Техника безопасности"</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616CEE88"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2B07CE52"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0</w:t>
            </w:r>
          </w:p>
        </w:tc>
        <w:tc>
          <w:tcPr>
            <w:tcW w:w="79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6582DD61"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50</w:t>
            </w:r>
          </w:p>
        </w:tc>
        <w:tc>
          <w:tcPr>
            <w:tcW w:w="524" w:type="pct"/>
            <w:tcBorders>
              <w:top w:val="single" w:sz="4" w:space="0" w:color="auto"/>
              <w:left w:val="none" w:sz="4" w:space="0" w:color="000000"/>
              <w:bottom w:val="single" w:sz="4" w:space="0" w:color="auto"/>
              <w:right w:val="single" w:sz="4" w:space="0" w:color="auto"/>
            </w:tcBorders>
            <w:shd w:val="clear" w:color="000000" w:fill="F2F2F2"/>
            <w:noWrap/>
            <w:vAlign w:val="center"/>
          </w:tcPr>
          <w:p w14:paraId="6873B7EA"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50</w:t>
            </w:r>
          </w:p>
        </w:tc>
      </w:tr>
      <w:tr w:rsidR="007720E0" w14:paraId="0044B110" w14:textId="77777777">
        <w:trPr>
          <w:trHeight w:val="232"/>
        </w:trPr>
        <w:tc>
          <w:tcPr>
            <w:tcW w:w="492" w:type="pct"/>
            <w:vMerge/>
            <w:tcBorders>
              <w:top w:val="single" w:sz="4" w:space="0" w:color="auto"/>
              <w:left w:val="single" w:sz="4" w:space="0" w:color="auto"/>
              <w:bottom w:val="single" w:sz="4" w:space="0" w:color="auto"/>
              <w:right w:val="single" w:sz="4" w:space="0" w:color="auto"/>
            </w:tcBorders>
            <w:vAlign w:val="center"/>
          </w:tcPr>
          <w:p w14:paraId="1512C74E"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vAlign w:val="center"/>
          </w:tcPr>
          <w:p w14:paraId="0C74B808" w14:textId="77777777" w:rsidR="007720E0" w:rsidRDefault="00446ABD">
            <w:pPr>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Подъем и спуск с экскаватора (три точки опоры) </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74C4C353"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3B863EBD"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2821AE9B"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2F3430E6"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0</w:t>
            </w:r>
          </w:p>
        </w:tc>
      </w:tr>
      <w:tr w:rsidR="007720E0" w14:paraId="040A7B4E" w14:textId="77777777">
        <w:trPr>
          <w:trHeight w:val="232"/>
        </w:trPr>
        <w:tc>
          <w:tcPr>
            <w:tcW w:w="492" w:type="pct"/>
            <w:vMerge/>
            <w:tcBorders>
              <w:top w:val="single" w:sz="4" w:space="0" w:color="auto"/>
              <w:left w:val="single" w:sz="4" w:space="0" w:color="auto"/>
              <w:bottom w:val="single" w:sz="4" w:space="0" w:color="auto"/>
              <w:right w:val="single" w:sz="4" w:space="0" w:color="auto"/>
            </w:tcBorders>
            <w:vAlign w:val="center"/>
          </w:tcPr>
          <w:p w14:paraId="66496D8E"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vAlign w:val="center"/>
          </w:tcPr>
          <w:p w14:paraId="29FCCA03" w14:textId="77777777" w:rsidR="007720E0" w:rsidRDefault="00446ABD">
            <w:pPr>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Подъем и спуск с экскаватора (лицом к технике) </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61DEACC1"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369655E2"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40699CE9"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2EB5805F"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0</w:t>
            </w:r>
          </w:p>
        </w:tc>
      </w:tr>
      <w:tr w:rsidR="007720E0" w14:paraId="31196F8D" w14:textId="77777777">
        <w:trPr>
          <w:trHeight w:val="232"/>
        </w:trPr>
        <w:tc>
          <w:tcPr>
            <w:tcW w:w="492" w:type="pct"/>
            <w:vMerge/>
            <w:tcBorders>
              <w:top w:val="single" w:sz="4" w:space="0" w:color="auto"/>
              <w:left w:val="single" w:sz="4" w:space="0" w:color="auto"/>
              <w:bottom w:val="single" w:sz="4" w:space="0" w:color="auto"/>
              <w:right w:val="single" w:sz="4" w:space="0" w:color="auto"/>
            </w:tcBorders>
            <w:vAlign w:val="center"/>
          </w:tcPr>
          <w:p w14:paraId="21291B0E"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vAlign w:val="center"/>
          </w:tcPr>
          <w:p w14:paraId="40FFB902" w14:textId="77777777" w:rsidR="007720E0" w:rsidRDefault="00446ABD">
            <w:pPr>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Не пристёгнутый ремень безопасности</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2D696229"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3EE78FF8"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548AE519"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6F83DF46"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0</w:t>
            </w:r>
          </w:p>
        </w:tc>
      </w:tr>
      <w:tr w:rsidR="007720E0" w14:paraId="23D87662" w14:textId="77777777">
        <w:trPr>
          <w:trHeight w:val="232"/>
        </w:trPr>
        <w:tc>
          <w:tcPr>
            <w:tcW w:w="492" w:type="pct"/>
            <w:vMerge/>
            <w:tcBorders>
              <w:top w:val="single" w:sz="4" w:space="0" w:color="auto"/>
              <w:left w:val="single" w:sz="4" w:space="0" w:color="auto"/>
              <w:bottom w:val="single" w:sz="4" w:space="0" w:color="auto"/>
              <w:right w:val="single" w:sz="4" w:space="0" w:color="auto"/>
            </w:tcBorders>
            <w:vAlign w:val="center"/>
          </w:tcPr>
          <w:p w14:paraId="37D93616"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vAlign w:val="center"/>
          </w:tcPr>
          <w:p w14:paraId="22FCB6DF" w14:textId="77777777" w:rsidR="007720E0" w:rsidRDefault="00446ABD">
            <w:pPr>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Передвижение на экскаваторе </w:t>
            </w:r>
            <w:proofErr w:type="gramStart"/>
            <w:r>
              <w:rPr>
                <w:rFonts w:ascii="Times New Roman" w:eastAsia="Times New Roman" w:hAnsi="Times New Roman" w:cs="Times New Roman"/>
                <w:bCs/>
                <w:color w:val="000000"/>
                <w:lang w:eastAsia="ru-RU"/>
              </w:rPr>
              <w:t>с кабиной</w:t>
            </w:r>
            <w:proofErr w:type="gramEnd"/>
            <w:r>
              <w:rPr>
                <w:rFonts w:ascii="Times New Roman" w:eastAsia="Times New Roman" w:hAnsi="Times New Roman" w:cs="Times New Roman"/>
                <w:bCs/>
                <w:color w:val="000000"/>
                <w:lang w:eastAsia="ru-RU"/>
              </w:rPr>
              <w:t xml:space="preserve"> повернутой в обратную движению сторону (исключая задание «Змейка»)</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54004A6C"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2A340107"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281843AF"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45E957C2"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0</w:t>
            </w:r>
          </w:p>
        </w:tc>
      </w:tr>
      <w:tr w:rsidR="007720E0" w14:paraId="7A1E9D6D" w14:textId="77777777">
        <w:trPr>
          <w:trHeight w:val="232"/>
        </w:trPr>
        <w:tc>
          <w:tcPr>
            <w:tcW w:w="492" w:type="pct"/>
            <w:vMerge/>
            <w:tcBorders>
              <w:top w:val="single" w:sz="4" w:space="0" w:color="auto"/>
              <w:left w:val="single" w:sz="4" w:space="0" w:color="auto"/>
              <w:bottom w:val="single" w:sz="4" w:space="0" w:color="auto"/>
              <w:right w:val="single" w:sz="4" w:space="0" w:color="auto"/>
            </w:tcBorders>
            <w:vAlign w:val="center"/>
          </w:tcPr>
          <w:p w14:paraId="42425D53"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vAlign w:val="center"/>
          </w:tcPr>
          <w:p w14:paraId="07031D2F" w14:textId="77777777" w:rsidR="007720E0" w:rsidRDefault="00446ABD">
            <w:pPr>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Передвижение на экскаваторе с рабочим оборудованием, опущенным ниже 0,5 м</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1D835A5C"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532E3D6F"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2FF7A623"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4AAD6C40"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0</w:t>
            </w:r>
          </w:p>
        </w:tc>
      </w:tr>
      <w:tr w:rsidR="007720E0" w14:paraId="10F88F46" w14:textId="77777777">
        <w:trPr>
          <w:trHeight w:val="232"/>
        </w:trPr>
        <w:tc>
          <w:tcPr>
            <w:tcW w:w="492" w:type="pct"/>
            <w:vMerge/>
            <w:tcBorders>
              <w:top w:val="single" w:sz="4" w:space="0" w:color="auto"/>
              <w:left w:val="single" w:sz="4" w:space="0" w:color="auto"/>
              <w:bottom w:val="single" w:sz="4" w:space="0" w:color="auto"/>
              <w:right w:val="single" w:sz="4" w:space="0" w:color="auto"/>
            </w:tcBorders>
            <w:vAlign w:val="center"/>
          </w:tcPr>
          <w:p w14:paraId="038A580F"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vAlign w:val="center"/>
          </w:tcPr>
          <w:p w14:paraId="6D60FBDB" w14:textId="77777777" w:rsidR="007720E0" w:rsidRDefault="00446ABD">
            <w:pPr>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Начало движения до сигнала судьи (фальстарт)</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3CAAFA8B"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065A7540"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5750C80E"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51179694"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0</w:t>
            </w:r>
          </w:p>
        </w:tc>
      </w:tr>
      <w:tr w:rsidR="007720E0" w14:paraId="62F41B33" w14:textId="77777777">
        <w:trPr>
          <w:trHeight w:val="232"/>
        </w:trPr>
        <w:tc>
          <w:tcPr>
            <w:tcW w:w="492" w:type="pct"/>
            <w:vMerge w:val="restart"/>
            <w:tcBorders>
              <w:top w:val="none" w:sz="4" w:space="0" w:color="000000"/>
              <w:left w:val="single" w:sz="4" w:space="0" w:color="auto"/>
              <w:bottom w:val="single" w:sz="4" w:space="0" w:color="000000"/>
              <w:right w:val="single" w:sz="4" w:space="0" w:color="auto"/>
            </w:tcBorders>
            <w:shd w:val="clear" w:color="000000" w:fill="FFFFFF"/>
            <w:noWrap/>
            <w:vAlign w:val="center"/>
          </w:tcPr>
          <w:p w14:paraId="2A9D2C4D"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125" w:type="pct"/>
            <w:gridSpan w:val="4"/>
            <w:tcBorders>
              <w:top w:val="single" w:sz="4" w:space="0" w:color="auto"/>
              <w:left w:val="none" w:sz="4" w:space="0" w:color="000000"/>
              <w:bottom w:val="single" w:sz="4" w:space="0" w:color="auto"/>
              <w:right w:val="single" w:sz="4" w:space="0" w:color="auto"/>
            </w:tcBorders>
            <w:shd w:val="clear" w:color="000000" w:fill="F2F2F2"/>
            <w:noWrap/>
            <w:vAlign w:val="center"/>
          </w:tcPr>
          <w:p w14:paraId="6AB93E77" w14:textId="77777777" w:rsidR="007720E0" w:rsidRDefault="00446ABD">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Задание 2 "ЗМЕЙКА"</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5F9E59C8"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58E745D7"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0</w:t>
            </w:r>
          </w:p>
        </w:tc>
        <w:tc>
          <w:tcPr>
            <w:tcW w:w="79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3B6F306F"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60  </w:t>
            </w:r>
          </w:p>
        </w:tc>
        <w:tc>
          <w:tcPr>
            <w:tcW w:w="524"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33A1D84F"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60</w:t>
            </w:r>
          </w:p>
        </w:tc>
      </w:tr>
      <w:tr w:rsidR="007720E0" w14:paraId="7E93DA69" w14:textId="77777777">
        <w:trPr>
          <w:trHeight w:val="232"/>
        </w:trPr>
        <w:tc>
          <w:tcPr>
            <w:tcW w:w="492" w:type="pct"/>
            <w:vMerge/>
            <w:tcBorders>
              <w:top w:val="none" w:sz="4" w:space="0" w:color="000000"/>
              <w:left w:val="single" w:sz="4" w:space="0" w:color="auto"/>
              <w:bottom w:val="single" w:sz="4" w:space="0" w:color="000000"/>
              <w:right w:val="single" w:sz="4" w:space="0" w:color="auto"/>
            </w:tcBorders>
            <w:vAlign w:val="center"/>
          </w:tcPr>
          <w:p w14:paraId="49C45ED3"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0D76A2B1" w14:textId="77777777" w:rsidR="007720E0" w:rsidRDefault="00446ABD">
            <w:pPr>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Касание стойки/касание бочки (малое нарушение)</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1B4C1235"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50632DAE"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07DC4F6B"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15</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29DF823B"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0</w:t>
            </w:r>
          </w:p>
        </w:tc>
      </w:tr>
      <w:tr w:rsidR="007720E0" w14:paraId="0A4C5B5C" w14:textId="77777777">
        <w:trPr>
          <w:trHeight w:val="232"/>
        </w:trPr>
        <w:tc>
          <w:tcPr>
            <w:tcW w:w="492" w:type="pct"/>
            <w:vMerge/>
            <w:tcBorders>
              <w:top w:val="none" w:sz="4" w:space="0" w:color="000000"/>
              <w:left w:val="single" w:sz="4" w:space="0" w:color="auto"/>
              <w:bottom w:val="single" w:sz="4" w:space="0" w:color="000000"/>
              <w:right w:val="single" w:sz="4" w:space="0" w:color="auto"/>
            </w:tcBorders>
            <w:vAlign w:val="center"/>
          </w:tcPr>
          <w:p w14:paraId="092EEB34"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6801E382" w14:textId="77777777" w:rsidR="007720E0" w:rsidRDefault="00446ABD">
            <w:pPr>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Падение стойки/падение бочки/падение мяча (среднее нарушение)</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2B81E638"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3169ACB7"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3E13AF10"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142FD6B3"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0</w:t>
            </w:r>
          </w:p>
        </w:tc>
      </w:tr>
      <w:tr w:rsidR="007720E0" w14:paraId="1282A0B0" w14:textId="77777777">
        <w:trPr>
          <w:trHeight w:val="232"/>
        </w:trPr>
        <w:tc>
          <w:tcPr>
            <w:tcW w:w="492" w:type="pct"/>
            <w:vMerge/>
            <w:tcBorders>
              <w:top w:val="none" w:sz="4" w:space="0" w:color="000000"/>
              <w:left w:val="single" w:sz="4" w:space="0" w:color="auto"/>
              <w:bottom w:val="single" w:sz="4" w:space="0" w:color="000000"/>
              <w:right w:val="single" w:sz="4" w:space="0" w:color="auto"/>
            </w:tcBorders>
            <w:vAlign w:val="center"/>
          </w:tcPr>
          <w:p w14:paraId="2E599318"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3D6CBBD0" w14:textId="77777777" w:rsidR="007720E0" w:rsidRDefault="00446ABD">
            <w:pPr>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Переезд стоек / мячей / бочки/ пропуск задания (грубое нарушение)</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0F6DE7F7"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0668BA90"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7AC9D2E4"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25</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2BAC77F4" w14:textId="77777777" w:rsidR="007720E0" w:rsidRDefault="00446ABD">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0</w:t>
            </w:r>
          </w:p>
        </w:tc>
      </w:tr>
      <w:tr w:rsidR="007720E0" w14:paraId="5C4D7A6A" w14:textId="77777777">
        <w:trPr>
          <w:trHeight w:val="232"/>
        </w:trPr>
        <w:tc>
          <w:tcPr>
            <w:tcW w:w="492" w:type="pct"/>
            <w:vMerge w:val="restart"/>
            <w:tcBorders>
              <w:top w:val="none" w:sz="4" w:space="0" w:color="000000"/>
              <w:left w:val="single" w:sz="4" w:space="0" w:color="auto"/>
              <w:bottom w:val="single" w:sz="4" w:space="0" w:color="000000"/>
              <w:right w:val="single" w:sz="4" w:space="0" w:color="auto"/>
            </w:tcBorders>
            <w:shd w:val="clear" w:color="000000" w:fill="FFFFFF"/>
            <w:vAlign w:val="center"/>
          </w:tcPr>
          <w:p w14:paraId="385B39A2"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125" w:type="pct"/>
            <w:gridSpan w:val="4"/>
            <w:tcBorders>
              <w:top w:val="single" w:sz="4" w:space="0" w:color="auto"/>
              <w:left w:val="none" w:sz="4" w:space="0" w:color="000000"/>
              <w:bottom w:val="single" w:sz="4" w:space="0" w:color="auto"/>
              <w:right w:val="single" w:sz="4" w:space="0" w:color="auto"/>
            </w:tcBorders>
            <w:shd w:val="clear" w:color="000000" w:fill="F2F2F2"/>
            <w:noWrap/>
            <w:vAlign w:val="center"/>
          </w:tcPr>
          <w:p w14:paraId="1EBED073" w14:textId="77777777" w:rsidR="007720E0" w:rsidRDefault="00446ABD">
            <w:pPr>
              <w:spacing w:after="0" w:line="240" w:lineRule="auto"/>
              <w:rPr>
                <w:rFonts w:ascii="Times New Roman" w:hAnsi="Times New Roman" w:cs="Times New Roman"/>
                <w:b/>
                <w:bCs/>
                <w:color w:val="000000"/>
              </w:rPr>
            </w:pPr>
            <w:r>
              <w:rPr>
                <w:rFonts w:ascii="Times New Roman" w:eastAsia="Times New Roman" w:hAnsi="Times New Roman" w:cs="Times New Roman"/>
                <w:b/>
                <w:bCs/>
                <w:color w:val="000000"/>
                <w:lang w:eastAsia="ru-RU"/>
              </w:rPr>
              <w:t>Задание 3 "БАСКЕТБОЛ"</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194F8207" w14:textId="77777777" w:rsidR="007720E0" w:rsidRDefault="00446A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1A3C0D81" w14:textId="77777777" w:rsidR="007720E0" w:rsidRDefault="00446A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eastAsia="ru-RU"/>
              </w:rPr>
              <w:t>0</w:t>
            </w:r>
          </w:p>
        </w:tc>
        <w:tc>
          <w:tcPr>
            <w:tcW w:w="79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0CDEC1DE" w14:textId="77777777" w:rsidR="007720E0" w:rsidRDefault="00446A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eastAsia="ru-RU"/>
              </w:rPr>
              <w:t xml:space="preserve">60  </w:t>
            </w:r>
          </w:p>
        </w:tc>
        <w:tc>
          <w:tcPr>
            <w:tcW w:w="524"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58C0175F" w14:textId="77777777" w:rsidR="007720E0" w:rsidRDefault="00446A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eastAsia="ru-RU"/>
              </w:rPr>
              <w:t>60</w:t>
            </w:r>
          </w:p>
        </w:tc>
      </w:tr>
      <w:tr w:rsidR="007720E0" w14:paraId="66FA4BAF" w14:textId="77777777">
        <w:trPr>
          <w:trHeight w:val="232"/>
        </w:trPr>
        <w:tc>
          <w:tcPr>
            <w:tcW w:w="492" w:type="pct"/>
            <w:vMerge/>
            <w:tcBorders>
              <w:top w:val="none" w:sz="4" w:space="0" w:color="000000"/>
              <w:left w:val="single" w:sz="4" w:space="0" w:color="auto"/>
              <w:bottom w:val="single" w:sz="4" w:space="0" w:color="000000"/>
              <w:right w:val="single" w:sz="4" w:space="0" w:color="auto"/>
            </w:tcBorders>
            <w:vAlign w:val="center"/>
          </w:tcPr>
          <w:p w14:paraId="235E2BB9"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6EC00B4E" w14:textId="77777777" w:rsidR="007720E0" w:rsidRDefault="00446ABD">
            <w:pPr>
              <w:spacing w:after="0" w:line="240" w:lineRule="auto"/>
              <w:rPr>
                <w:rFonts w:ascii="Times New Roman" w:hAnsi="Times New Roman" w:cs="Times New Roman"/>
                <w:color w:val="000000"/>
                <w:highlight w:val="white"/>
              </w:rPr>
            </w:pPr>
            <w:r>
              <w:rPr>
                <w:rFonts w:ascii="Times New Roman" w:eastAsia="Times New Roman" w:hAnsi="Times New Roman" w:cs="Times New Roman"/>
                <w:color w:val="000000"/>
                <w:highlight w:val="white"/>
              </w:rPr>
              <w:t>Касание стойки любой частью экскаватора / касание целей любой частью экскаватора / заезд за пределы сигнальной ленты (малое нарушение)</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587EAAE4"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0E6EDAE7"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4DD07CE0"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15</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5253769D"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0</w:t>
            </w:r>
          </w:p>
        </w:tc>
      </w:tr>
      <w:tr w:rsidR="007720E0" w14:paraId="7956F7A1" w14:textId="77777777">
        <w:trPr>
          <w:trHeight w:val="497"/>
        </w:trPr>
        <w:tc>
          <w:tcPr>
            <w:tcW w:w="492" w:type="pct"/>
            <w:vMerge/>
            <w:tcBorders>
              <w:top w:val="none" w:sz="4" w:space="0" w:color="000000"/>
              <w:left w:val="single" w:sz="4" w:space="0" w:color="auto"/>
              <w:bottom w:val="single" w:sz="4" w:space="0" w:color="000000"/>
              <w:right w:val="single" w:sz="4" w:space="0" w:color="auto"/>
            </w:tcBorders>
            <w:vAlign w:val="center"/>
          </w:tcPr>
          <w:p w14:paraId="2B3672EF"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vAlign w:val="center"/>
          </w:tcPr>
          <w:p w14:paraId="62E4060D" w14:textId="77777777" w:rsidR="007720E0" w:rsidRDefault="00446ABD">
            <w:pPr>
              <w:spacing w:after="0" w:line="240" w:lineRule="auto"/>
              <w:rPr>
                <w:rFonts w:ascii="Times New Roman" w:hAnsi="Times New Roman" w:cs="Times New Roman"/>
                <w:color w:val="000000"/>
                <w:highlight w:val="white"/>
              </w:rPr>
            </w:pPr>
            <w:r>
              <w:rPr>
                <w:rFonts w:ascii="Times New Roman" w:eastAsia="Times New Roman" w:hAnsi="Times New Roman" w:cs="Times New Roman"/>
                <w:color w:val="000000"/>
                <w:highlight w:val="white"/>
              </w:rPr>
              <w:t>Падение мяча / падение цели / пропуск цели / порча мяча (среднее нарушение)</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60C908A6"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1B5D9FAC"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71C35B61"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20</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6E958688"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0</w:t>
            </w:r>
          </w:p>
        </w:tc>
      </w:tr>
      <w:tr w:rsidR="007720E0" w14:paraId="65C874DE" w14:textId="77777777">
        <w:trPr>
          <w:trHeight w:val="232"/>
        </w:trPr>
        <w:tc>
          <w:tcPr>
            <w:tcW w:w="492" w:type="pct"/>
            <w:vMerge/>
            <w:tcBorders>
              <w:top w:val="none" w:sz="4" w:space="0" w:color="000000"/>
              <w:left w:val="single" w:sz="4" w:space="0" w:color="auto"/>
              <w:bottom w:val="single" w:sz="4" w:space="0" w:color="000000"/>
              <w:right w:val="single" w:sz="4" w:space="0" w:color="auto"/>
            </w:tcBorders>
            <w:vAlign w:val="center"/>
          </w:tcPr>
          <w:p w14:paraId="1866CECE"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3B187D4B" w14:textId="77777777" w:rsidR="007720E0" w:rsidRDefault="00446ABD">
            <w:pPr>
              <w:spacing w:after="0" w:line="240" w:lineRule="auto"/>
              <w:rPr>
                <w:rFonts w:ascii="Times New Roman" w:hAnsi="Times New Roman" w:cs="Times New Roman"/>
                <w:color w:val="000000"/>
                <w:highlight w:val="white"/>
              </w:rPr>
            </w:pPr>
            <w:r>
              <w:rPr>
                <w:rFonts w:ascii="Times New Roman" w:eastAsia="Times New Roman" w:hAnsi="Times New Roman" w:cs="Times New Roman"/>
                <w:color w:val="000000"/>
                <w:highlight w:val="white"/>
              </w:rPr>
              <w:t>Переезд конструкции / пропуск задания (грубое нарушение)</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358B7286"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41B55512"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648D7DEF"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25</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23253755"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0</w:t>
            </w:r>
          </w:p>
        </w:tc>
      </w:tr>
      <w:tr w:rsidR="007720E0" w14:paraId="09C8DA1C" w14:textId="77777777">
        <w:trPr>
          <w:trHeight w:val="232"/>
        </w:trPr>
        <w:tc>
          <w:tcPr>
            <w:tcW w:w="492" w:type="pct"/>
            <w:vMerge w:val="restart"/>
            <w:tcBorders>
              <w:top w:val="none" w:sz="4" w:space="0" w:color="000000"/>
              <w:left w:val="single" w:sz="4" w:space="0" w:color="auto"/>
              <w:bottom w:val="single" w:sz="4" w:space="0" w:color="000000"/>
              <w:right w:val="single" w:sz="4" w:space="0" w:color="auto"/>
            </w:tcBorders>
            <w:shd w:val="clear" w:color="000000" w:fill="FFFFFF"/>
            <w:vAlign w:val="center"/>
          </w:tcPr>
          <w:p w14:paraId="5638634E"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125" w:type="pct"/>
            <w:gridSpan w:val="4"/>
            <w:tcBorders>
              <w:top w:val="single" w:sz="4" w:space="0" w:color="auto"/>
              <w:left w:val="none" w:sz="4" w:space="0" w:color="000000"/>
              <w:bottom w:val="single" w:sz="4" w:space="0" w:color="auto"/>
              <w:right w:val="single" w:sz="4" w:space="0" w:color="auto"/>
            </w:tcBorders>
            <w:shd w:val="clear" w:color="000000" w:fill="F2F2F2"/>
            <w:noWrap/>
            <w:vAlign w:val="center"/>
          </w:tcPr>
          <w:p w14:paraId="4C468E70" w14:textId="77777777" w:rsidR="007720E0" w:rsidRDefault="00446ABD">
            <w:pPr>
              <w:spacing w:after="0" w:line="240" w:lineRule="auto"/>
              <w:rPr>
                <w:rFonts w:ascii="Times New Roman" w:hAnsi="Times New Roman" w:cs="Times New Roman"/>
                <w:b/>
                <w:bCs/>
                <w:color w:val="000000"/>
              </w:rPr>
            </w:pPr>
            <w:r>
              <w:rPr>
                <w:rFonts w:ascii="Times New Roman" w:eastAsia="Times New Roman" w:hAnsi="Times New Roman" w:cs="Times New Roman"/>
                <w:b/>
                <w:bCs/>
                <w:color w:val="000000"/>
                <w:lang w:eastAsia="ru-RU"/>
              </w:rPr>
              <w:t>Задание 4 "ПЛАНКА"</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49D33621" w14:textId="77777777" w:rsidR="007720E0" w:rsidRDefault="00446A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46D068DA" w14:textId="77777777" w:rsidR="007720E0" w:rsidRDefault="00446A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eastAsia="ru-RU"/>
              </w:rPr>
              <w:t>0</w:t>
            </w:r>
          </w:p>
        </w:tc>
        <w:tc>
          <w:tcPr>
            <w:tcW w:w="79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44535D5E" w14:textId="77777777" w:rsidR="007720E0" w:rsidRDefault="00446A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eastAsia="ru-RU"/>
              </w:rPr>
              <w:t xml:space="preserve">60  </w:t>
            </w:r>
          </w:p>
        </w:tc>
        <w:tc>
          <w:tcPr>
            <w:tcW w:w="524"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4D31C7BF" w14:textId="77777777" w:rsidR="007720E0" w:rsidRDefault="00446A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eastAsia="ru-RU"/>
              </w:rPr>
              <w:t>60</w:t>
            </w:r>
          </w:p>
        </w:tc>
      </w:tr>
      <w:tr w:rsidR="007720E0" w14:paraId="2778413B" w14:textId="77777777">
        <w:trPr>
          <w:trHeight w:val="232"/>
        </w:trPr>
        <w:tc>
          <w:tcPr>
            <w:tcW w:w="492" w:type="pct"/>
            <w:vMerge/>
            <w:tcBorders>
              <w:top w:val="none" w:sz="4" w:space="0" w:color="000000"/>
              <w:left w:val="single" w:sz="4" w:space="0" w:color="auto"/>
              <w:bottom w:val="single" w:sz="4" w:space="0" w:color="000000"/>
              <w:right w:val="single" w:sz="4" w:space="0" w:color="auto"/>
            </w:tcBorders>
            <w:vAlign w:val="center"/>
          </w:tcPr>
          <w:p w14:paraId="796410FA"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0EEC387D" w14:textId="77777777" w:rsidR="007720E0" w:rsidRDefault="00446ABD">
            <w:pPr>
              <w:spacing w:after="0" w:line="240" w:lineRule="auto"/>
              <w:rPr>
                <w:rFonts w:ascii="Times New Roman" w:hAnsi="Times New Roman" w:cs="Times New Roman"/>
                <w:color w:val="000000"/>
                <w:highlight w:val="white"/>
              </w:rPr>
            </w:pPr>
            <w:r>
              <w:rPr>
                <w:rFonts w:ascii="Times New Roman" w:eastAsia="Times New Roman" w:hAnsi="Times New Roman" w:cs="Times New Roman"/>
                <w:color w:val="000000"/>
                <w:highlight w:val="white"/>
              </w:rPr>
              <w:t>Касание уже установленной планки любой частью экскаватора/ заезд за пределы сигнальной ленты (малое нарушение)</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173FDC05"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07E85FAC"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78AAF145"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15</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50F6CF37"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0</w:t>
            </w:r>
          </w:p>
        </w:tc>
      </w:tr>
      <w:tr w:rsidR="007720E0" w14:paraId="2755125E" w14:textId="77777777">
        <w:trPr>
          <w:trHeight w:val="232"/>
        </w:trPr>
        <w:tc>
          <w:tcPr>
            <w:tcW w:w="492" w:type="pct"/>
            <w:vMerge/>
            <w:tcBorders>
              <w:top w:val="none" w:sz="4" w:space="0" w:color="000000"/>
              <w:left w:val="single" w:sz="4" w:space="0" w:color="auto"/>
              <w:bottom w:val="single" w:sz="4" w:space="0" w:color="000000"/>
              <w:right w:val="single" w:sz="4" w:space="0" w:color="auto"/>
            </w:tcBorders>
            <w:vAlign w:val="center"/>
          </w:tcPr>
          <w:p w14:paraId="4B6B3C84"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6BFD63C0" w14:textId="77777777" w:rsidR="007720E0" w:rsidRDefault="00446ABD">
            <w:pPr>
              <w:spacing w:after="0" w:line="240" w:lineRule="auto"/>
              <w:rPr>
                <w:rFonts w:ascii="Times New Roman" w:hAnsi="Times New Roman" w:cs="Times New Roman"/>
                <w:color w:val="000000"/>
                <w:highlight w:val="white"/>
              </w:rPr>
            </w:pPr>
            <w:r>
              <w:rPr>
                <w:rFonts w:ascii="Times New Roman" w:eastAsia="Times New Roman" w:hAnsi="Times New Roman" w:cs="Times New Roman"/>
                <w:color w:val="000000"/>
                <w:highlight w:val="white"/>
              </w:rPr>
              <w:t>Падение планки (среднее нарушение)</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72E8A7BF"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627832E9"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3845FD78"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20</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7019C2DA"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0</w:t>
            </w:r>
          </w:p>
        </w:tc>
      </w:tr>
      <w:tr w:rsidR="007720E0" w14:paraId="64FDE675" w14:textId="77777777">
        <w:trPr>
          <w:trHeight w:val="232"/>
        </w:trPr>
        <w:tc>
          <w:tcPr>
            <w:tcW w:w="492" w:type="pct"/>
            <w:vMerge/>
            <w:tcBorders>
              <w:top w:val="none" w:sz="4" w:space="0" w:color="000000"/>
              <w:left w:val="single" w:sz="4" w:space="0" w:color="auto"/>
              <w:bottom w:val="single" w:sz="4" w:space="0" w:color="000000"/>
              <w:right w:val="single" w:sz="4" w:space="0" w:color="auto"/>
            </w:tcBorders>
            <w:vAlign w:val="center"/>
          </w:tcPr>
          <w:p w14:paraId="05AE6CA7"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0F8B079B" w14:textId="77777777" w:rsidR="007720E0" w:rsidRDefault="00446ABD">
            <w:pPr>
              <w:spacing w:after="0" w:line="240" w:lineRule="auto"/>
              <w:rPr>
                <w:rFonts w:ascii="Times New Roman" w:hAnsi="Times New Roman" w:cs="Times New Roman"/>
                <w:color w:val="000000"/>
                <w:highlight w:val="white"/>
              </w:rPr>
            </w:pPr>
            <w:r>
              <w:rPr>
                <w:rFonts w:ascii="Times New Roman" w:eastAsia="Times New Roman" w:hAnsi="Times New Roman" w:cs="Times New Roman"/>
                <w:color w:val="000000"/>
                <w:highlight w:val="white"/>
              </w:rPr>
              <w:t>Переезд или сильное повреждение планки / игнорирование задания, в т.ч. отказ в установке планки (грубое нарушение)</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63AF7CFA"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5E5A8173"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5124F191"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25</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11542AE2"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0</w:t>
            </w:r>
          </w:p>
        </w:tc>
      </w:tr>
      <w:tr w:rsidR="007720E0" w14:paraId="5F1C4489" w14:textId="77777777">
        <w:trPr>
          <w:trHeight w:val="232"/>
        </w:trPr>
        <w:tc>
          <w:tcPr>
            <w:tcW w:w="492" w:type="pct"/>
            <w:vMerge w:val="restart"/>
            <w:tcBorders>
              <w:top w:val="none" w:sz="4" w:space="0" w:color="000000"/>
              <w:left w:val="single" w:sz="4" w:space="0" w:color="auto"/>
              <w:bottom w:val="single" w:sz="4" w:space="0" w:color="000000"/>
              <w:right w:val="single" w:sz="4" w:space="0" w:color="auto"/>
            </w:tcBorders>
            <w:shd w:val="clear" w:color="000000" w:fill="FFFFFF"/>
            <w:vAlign w:val="center"/>
          </w:tcPr>
          <w:p w14:paraId="7B7F05D8"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125" w:type="pct"/>
            <w:gridSpan w:val="4"/>
            <w:tcBorders>
              <w:top w:val="single" w:sz="4" w:space="0" w:color="auto"/>
              <w:left w:val="none" w:sz="4" w:space="0" w:color="000000"/>
              <w:bottom w:val="single" w:sz="4" w:space="0" w:color="auto"/>
              <w:right w:val="single" w:sz="4" w:space="0" w:color="auto"/>
            </w:tcBorders>
            <w:shd w:val="clear" w:color="000000" w:fill="F2F2F2"/>
            <w:noWrap/>
            <w:vAlign w:val="center"/>
          </w:tcPr>
          <w:p w14:paraId="53102C86" w14:textId="77777777" w:rsidR="007720E0" w:rsidRDefault="00446ABD">
            <w:pPr>
              <w:spacing w:after="0" w:line="240" w:lineRule="auto"/>
              <w:rPr>
                <w:rFonts w:ascii="Times New Roman" w:hAnsi="Times New Roman" w:cs="Times New Roman"/>
                <w:b/>
                <w:bCs/>
                <w:color w:val="000000"/>
              </w:rPr>
            </w:pPr>
            <w:r>
              <w:rPr>
                <w:rFonts w:ascii="Times New Roman" w:eastAsia="Times New Roman" w:hAnsi="Times New Roman" w:cs="Times New Roman"/>
                <w:b/>
                <w:bCs/>
                <w:color w:val="000000"/>
                <w:lang w:eastAsia="ru-RU"/>
              </w:rPr>
              <w:t>Задание 5 "БИЛЬЯРД"</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2E88F0AA" w14:textId="77777777" w:rsidR="007720E0" w:rsidRDefault="00446A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56857762" w14:textId="77777777" w:rsidR="007720E0" w:rsidRDefault="00446A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eastAsia="ru-RU"/>
              </w:rPr>
              <w:t>0</w:t>
            </w:r>
          </w:p>
        </w:tc>
        <w:tc>
          <w:tcPr>
            <w:tcW w:w="79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5941CB55" w14:textId="77777777" w:rsidR="007720E0" w:rsidRDefault="00446A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eastAsia="ru-RU"/>
              </w:rPr>
              <w:t xml:space="preserve">60 </w:t>
            </w:r>
          </w:p>
        </w:tc>
        <w:tc>
          <w:tcPr>
            <w:tcW w:w="524"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4C2268D3" w14:textId="77777777" w:rsidR="007720E0" w:rsidRDefault="00446A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eastAsia="ru-RU"/>
              </w:rPr>
              <w:t>60</w:t>
            </w:r>
          </w:p>
        </w:tc>
      </w:tr>
      <w:tr w:rsidR="007720E0" w14:paraId="2176D397" w14:textId="77777777">
        <w:trPr>
          <w:trHeight w:val="189"/>
        </w:trPr>
        <w:tc>
          <w:tcPr>
            <w:tcW w:w="492" w:type="pct"/>
            <w:vMerge/>
            <w:tcBorders>
              <w:top w:val="none" w:sz="4" w:space="0" w:color="000000"/>
              <w:left w:val="single" w:sz="4" w:space="0" w:color="auto"/>
              <w:bottom w:val="single" w:sz="4" w:space="0" w:color="000000"/>
              <w:right w:val="single" w:sz="4" w:space="0" w:color="auto"/>
            </w:tcBorders>
            <w:vAlign w:val="center"/>
          </w:tcPr>
          <w:p w14:paraId="5A7E2C76"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357C8BE6" w14:textId="77777777" w:rsidR="007720E0" w:rsidRDefault="00446ABD">
            <w:pPr>
              <w:spacing w:after="0" w:line="240" w:lineRule="auto"/>
              <w:rPr>
                <w:rFonts w:ascii="Times New Roman" w:hAnsi="Times New Roman" w:cs="Times New Roman"/>
                <w:color w:val="000000"/>
                <w:highlight w:val="white"/>
              </w:rPr>
            </w:pPr>
            <w:r>
              <w:rPr>
                <w:rFonts w:ascii="Times New Roman" w:eastAsia="Times New Roman" w:hAnsi="Times New Roman" w:cs="Times New Roman"/>
                <w:color w:val="000000"/>
                <w:highlight w:val="white"/>
              </w:rPr>
              <w:t>Касание каркаса/ заезд за пределы сигнальной ленты (малое нарушение)</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060FD904"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2905157E"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43164E9A"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15</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49D23CE4"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0</w:t>
            </w:r>
          </w:p>
        </w:tc>
      </w:tr>
      <w:tr w:rsidR="007720E0" w14:paraId="6AF7686F" w14:textId="77777777">
        <w:trPr>
          <w:trHeight w:val="232"/>
        </w:trPr>
        <w:tc>
          <w:tcPr>
            <w:tcW w:w="492" w:type="pct"/>
            <w:vMerge/>
            <w:tcBorders>
              <w:top w:val="none" w:sz="4" w:space="0" w:color="000000"/>
              <w:left w:val="single" w:sz="4" w:space="0" w:color="auto"/>
              <w:bottom w:val="single" w:sz="4" w:space="0" w:color="000000"/>
              <w:right w:val="single" w:sz="4" w:space="0" w:color="auto"/>
            </w:tcBorders>
            <w:vAlign w:val="center"/>
          </w:tcPr>
          <w:p w14:paraId="66A01CBF"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277BC3E0" w14:textId="77777777" w:rsidR="007720E0" w:rsidRDefault="00446ABD">
            <w:pPr>
              <w:spacing w:after="0" w:line="240" w:lineRule="auto"/>
              <w:rPr>
                <w:rFonts w:ascii="Times New Roman" w:hAnsi="Times New Roman" w:cs="Times New Roman"/>
                <w:color w:val="000000"/>
                <w:highlight w:val="white"/>
              </w:rPr>
            </w:pPr>
            <w:r>
              <w:rPr>
                <w:rFonts w:ascii="Times New Roman" w:eastAsia="Times New Roman" w:hAnsi="Times New Roman" w:cs="Times New Roman"/>
                <w:color w:val="000000"/>
                <w:highlight w:val="white"/>
              </w:rPr>
              <w:t>Кубик не был сбит / нарушение очередности сбивания кубика / падение каркаса (среднее нарушение)</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52161ED9"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35AA46B2"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6066E8AA"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20</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66F89EF7"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0</w:t>
            </w:r>
          </w:p>
        </w:tc>
      </w:tr>
      <w:tr w:rsidR="007720E0" w14:paraId="5A48EC1F" w14:textId="77777777">
        <w:trPr>
          <w:trHeight w:val="232"/>
        </w:trPr>
        <w:tc>
          <w:tcPr>
            <w:tcW w:w="492" w:type="pct"/>
            <w:vMerge/>
            <w:tcBorders>
              <w:top w:val="none" w:sz="4" w:space="0" w:color="000000"/>
              <w:left w:val="single" w:sz="4" w:space="0" w:color="auto"/>
              <w:bottom w:val="single" w:sz="4" w:space="0" w:color="000000"/>
              <w:right w:val="single" w:sz="4" w:space="0" w:color="auto"/>
            </w:tcBorders>
            <w:vAlign w:val="center"/>
          </w:tcPr>
          <w:p w14:paraId="306E4A15"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121CE6DE" w14:textId="77777777" w:rsidR="007720E0" w:rsidRDefault="00446ABD">
            <w:pPr>
              <w:spacing w:after="0" w:line="240" w:lineRule="auto"/>
              <w:rPr>
                <w:rFonts w:ascii="Times New Roman" w:hAnsi="Times New Roman" w:cs="Times New Roman"/>
                <w:color w:val="000000"/>
                <w:highlight w:val="white"/>
              </w:rPr>
            </w:pPr>
            <w:r>
              <w:rPr>
                <w:rFonts w:ascii="Times New Roman" w:eastAsia="Times New Roman" w:hAnsi="Times New Roman" w:cs="Times New Roman"/>
                <w:color w:val="000000"/>
                <w:highlight w:val="white"/>
              </w:rPr>
              <w:t>Переезд или сильное повреждение конструкции / повреждение кубика (грубое нарушение)</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79D180F3"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754CF438"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2441F19F"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25</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10DF1C2F" w14:textId="77777777" w:rsidR="007720E0" w:rsidRDefault="00446AB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eastAsia="ru-RU"/>
              </w:rPr>
              <w:t>0</w:t>
            </w:r>
          </w:p>
        </w:tc>
      </w:tr>
      <w:tr w:rsidR="007720E0" w14:paraId="46161D5B" w14:textId="77777777">
        <w:trPr>
          <w:trHeight w:val="232"/>
        </w:trPr>
        <w:tc>
          <w:tcPr>
            <w:tcW w:w="492" w:type="pct"/>
            <w:vMerge w:val="restart"/>
            <w:tcBorders>
              <w:top w:val="none" w:sz="4" w:space="0" w:color="000000"/>
              <w:left w:val="single" w:sz="4" w:space="0" w:color="auto"/>
              <w:bottom w:val="single" w:sz="4" w:space="0" w:color="000000"/>
              <w:right w:val="single" w:sz="4" w:space="0" w:color="auto"/>
            </w:tcBorders>
            <w:shd w:val="clear" w:color="000000" w:fill="FFFFFF"/>
            <w:vAlign w:val="center"/>
          </w:tcPr>
          <w:p w14:paraId="3A97522E" w14:textId="77777777" w:rsidR="007720E0" w:rsidRDefault="00446ABD">
            <w:pPr>
              <w:spacing w:after="0"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eastAsia="ru-RU"/>
              </w:rPr>
              <w:t>6.</w:t>
            </w:r>
          </w:p>
        </w:tc>
        <w:tc>
          <w:tcPr>
            <w:tcW w:w="2125" w:type="pct"/>
            <w:gridSpan w:val="4"/>
            <w:tcBorders>
              <w:top w:val="single" w:sz="4" w:space="0" w:color="auto"/>
              <w:left w:val="none" w:sz="4" w:space="0" w:color="000000"/>
              <w:bottom w:val="single" w:sz="4" w:space="0" w:color="auto"/>
              <w:right w:val="single" w:sz="4" w:space="0" w:color="auto"/>
            </w:tcBorders>
            <w:shd w:val="clear" w:color="000000" w:fill="F2F2F2"/>
            <w:noWrap/>
            <w:vAlign w:val="center"/>
          </w:tcPr>
          <w:p w14:paraId="5A387E49" w14:textId="77777777" w:rsidR="007720E0" w:rsidRDefault="00446ABD">
            <w:pPr>
              <w:spacing w:after="0" w:line="240" w:lineRule="auto"/>
              <w:rPr>
                <w:rFonts w:ascii="Times New Roman" w:eastAsia="Times New Roman" w:hAnsi="Times New Roman" w:cs="Times New Roman"/>
                <w:b/>
                <w:bCs/>
                <w:color w:val="000000"/>
                <w:highlight w:val="white"/>
              </w:rPr>
            </w:pPr>
            <w:r>
              <w:rPr>
                <w:rFonts w:ascii="Times New Roman" w:eastAsia="Times New Roman" w:hAnsi="Times New Roman" w:cs="Times New Roman"/>
                <w:b/>
                <w:bCs/>
                <w:color w:val="000000"/>
                <w:highlight w:val="white"/>
                <w:lang w:eastAsia="ru-RU"/>
              </w:rPr>
              <w:t>Задание 6 "Пояснение задания"</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44518C9D" w14:textId="77777777" w:rsidR="007720E0" w:rsidRDefault="00446A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078C3190" w14:textId="77777777" w:rsidR="007720E0" w:rsidRDefault="00446ABD">
            <w:pPr>
              <w:spacing w:after="0" w:line="240" w:lineRule="auto"/>
              <w:jc w:val="center"/>
              <w:rPr>
                <w:rFonts w:ascii="Times New Roman" w:eastAsia="Times New Roman" w:hAnsi="Times New Roman" w:cs="Times New Roman"/>
                <w:b/>
                <w:bCs/>
                <w:color w:val="000000"/>
                <w:highlight w:val="white"/>
              </w:rPr>
            </w:pPr>
            <w:r>
              <w:rPr>
                <w:rFonts w:ascii="Times New Roman" w:eastAsia="Times New Roman" w:hAnsi="Times New Roman" w:cs="Times New Roman"/>
                <w:b/>
                <w:bCs/>
                <w:color w:val="000000"/>
                <w:highlight w:val="white"/>
                <w:lang w:eastAsia="ru-RU"/>
              </w:rPr>
              <w:t>0</w:t>
            </w:r>
          </w:p>
        </w:tc>
        <w:tc>
          <w:tcPr>
            <w:tcW w:w="79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28562294" w14:textId="77777777" w:rsidR="007720E0" w:rsidRDefault="00446AB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eastAsia="ru-RU"/>
              </w:rPr>
              <w:t xml:space="preserve">10 </w:t>
            </w:r>
          </w:p>
        </w:tc>
        <w:tc>
          <w:tcPr>
            <w:tcW w:w="524"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0B794343" w14:textId="77777777" w:rsidR="007720E0" w:rsidRDefault="00446ABD">
            <w:pPr>
              <w:spacing w:after="0" w:line="240" w:lineRule="auto"/>
              <w:jc w:val="center"/>
              <w:rPr>
                <w:rFonts w:ascii="Times New Roman" w:eastAsia="Times New Roman" w:hAnsi="Times New Roman" w:cs="Times New Roman"/>
                <w:b/>
                <w:bCs/>
                <w:color w:val="000000"/>
                <w:highlight w:val="white"/>
              </w:rPr>
            </w:pPr>
            <w:r>
              <w:rPr>
                <w:rFonts w:ascii="Times New Roman" w:eastAsia="Times New Roman" w:hAnsi="Times New Roman" w:cs="Times New Roman"/>
                <w:b/>
                <w:bCs/>
                <w:color w:val="000000"/>
                <w:highlight w:val="white"/>
                <w:lang w:eastAsia="ru-RU"/>
              </w:rPr>
              <w:t>10</w:t>
            </w:r>
          </w:p>
        </w:tc>
      </w:tr>
      <w:tr w:rsidR="007720E0" w14:paraId="38A762DC" w14:textId="77777777">
        <w:trPr>
          <w:trHeight w:val="253"/>
        </w:trPr>
        <w:tc>
          <w:tcPr>
            <w:tcW w:w="492" w:type="pct"/>
            <w:vMerge/>
            <w:tcBorders>
              <w:top w:val="none" w:sz="4" w:space="0" w:color="000000"/>
              <w:left w:val="single" w:sz="4" w:space="0" w:color="auto"/>
              <w:bottom w:val="single" w:sz="4" w:space="0" w:color="000000"/>
              <w:right w:val="single" w:sz="4" w:space="0" w:color="auto"/>
            </w:tcBorders>
            <w:vAlign w:val="center"/>
          </w:tcPr>
          <w:p w14:paraId="597118DA"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62D35981" w14:textId="77777777" w:rsidR="007720E0" w:rsidRDefault="00446ABD">
            <w:pPr>
              <w:spacing w:after="0" w:line="240" w:lineRule="auto"/>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ХХХХХХХХХХХХХ</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611DA2CC"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48FB4C64"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6BAE81D3"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1</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20B77244"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0</w:t>
            </w:r>
          </w:p>
        </w:tc>
      </w:tr>
      <w:tr w:rsidR="007720E0" w14:paraId="02B037F6" w14:textId="77777777">
        <w:trPr>
          <w:trHeight w:val="232"/>
        </w:trPr>
        <w:tc>
          <w:tcPr>
            <w:tcW w:w="492" w:type="pct"/>
            <w:vMerge/>
            <w:tcBorders>
              <w:top w:val="none" w:sz="4" w:space="0" w:color="000000"/>
              <w:left w:val="single" w:sz="4" w:space="0" w:color="auto"/>
              <w:bottom w:val="single" w:sz="4" w:space="0" w:color="000000"/>
              <w:right w:val="single" w:sz="4" w:space="0" w:color="auto"/>
            </w:tcBorders>
            <w:vAlign w:val="center"/>
          </w:tcPr>
          <w:p w14:paraId="088868B1"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74250ED0" w14:textId="77777777" w:rsidR="007720E0" w:rsidRDefault="00446ABD">
            <w:pPr>
              <w:spacing w:after="0" w:line="240" w:lineRule="auto"/>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ХХХХХХХХХХХХХ</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4CB62A76"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0387D619"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0D2D3FC6"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2</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1BF4355F"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0</w:t>
            </w:r>
          </w:p>
        </w:tc>
      </w:tr>
      <w:tr w:rsidR="007720E0" w14:paraId="1ADFA70E" w14:textId="77777777">
        <w:trPr>
          <w:trHeight w:val="232"/>
        </w:trPr>
        <w:tc>
          <w:tcPr>
            <w:tcW w:w="492" w:type="pct"/>
            <w:vMerge/>
            <w:tcBorders>
              <w:top w:val="none" w:sz="4" w:space="0" w:color="000000"/>
              <w:left w:val="single" w:sz="4" w:space="0" w:color="auto"/>
              <w:bottom w:val="single" w:sz="4" w:space="0" w:color="000000"/>
              <w:right w:val="single" w:sz="4" w:space="0" w:color="auto"/>
            </w:tcBorders>
            <w:vAlign w:val="center"/>
          </w:tcPr>
          <w:p w14:paraId="3D5F7F8E"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13AD445B" w14:textId="77777777" w:rsidR="007720E0" w:rsidRDefault="00446ABD">
            <w:pPr>
              <w:spacing w:after="0" w:line="240" w:lineRule="auto"/>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ХХХХХХХХХХХХХ</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79241266"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77E2CDDC"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53006609"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2</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51573D83"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0</w:t>
            </w:r>
          </w:p>
        </w:tc>
      </w:tr>
      <w:tr w:rsidR="007720E0" w14:paraId="2D7790F1" w14:textId="77777777">
        <w:trPr>
          <w:trHeight w:val="232"/>
        </w:trPr>
        <w:tc>
          <w:tcPr>
            <w:tcW w:w="492" w:type="pct"/>
            <w:vMerge/>
            <w:tcBorders>
              <w:top w:val="none" w:sz="4" w:space="0" w:color="000000"/>
              <w:left w:val="single" w:sz="4" w:space="0" w:color="auto"/>
              <w:bottom w:val="single" w:sz="4" w:space="0" w:color="000000"/>
              <w:right w:val="single" w:sz="4" w:space="0" w:color="auto"/>
            </w:tcBorders>
            <w:vAlign w:val="center"/>
          </w:tcPr>
          <w:p w14:paraId="11187D1C"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73845769" w14:textId="77777777" w:rsidR="007720E0" w:rsidRDefault="00446ABD">
            <w:pPr>
              <w:spacing w:after="0" w:line="240" w:lineRule="auto"/>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ХХХХХХХХХХХХХ</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371A58D9"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08CF407F"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11E9FC71"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1</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58862649"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0</w:t>
            </w:r>
          </w:p>
        </w:tc>
      </w:tr>
      <w:tr w:rsidR="007720E0" w14:paraId="5FB43190" w14:textId="77777777">
        <w:trPr>
          <w:trHeight w:val="232"/>
        </w:trPr>
        <w:tc>
          <w:tcPr>
            <w:tcW w:w="492" w:type="pct"/>
            <w:vMerge/>
            <w:tcBorders>
              <w:top w:val="none" w:sz="4" w:space="0" w:color="000000"/>
              <w:left w:val="single" w:sz="4" w:space="0" w:color="auto"/>
              <w:bottom w:val="single" w:sz="4" w:space="0" w:color="000000"/>
              <w:right w:val="single" w:sz="4" w:space="0" w:color="auto"/>
            </w:tcBorders>
            <w:vAlign w:val="center"/>
          </w:tcPr>
          <w:p w14:paraId="5F003FE5"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27A025EF" w14:textId="77777777" w:rsidR="007720E0" w:rsidRDefault="00446ABD">
            <w:pPr>
              <w:spacing w:after="0" w:line="240" w:lineRule="auto"/>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ХХХХХХХХХХХХХ</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45DC1153"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26916C47"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33F3B271"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2</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271159F1"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0</w:t>
            </w:r>
          </w:p>
        </w:tc>
      </w:tr>
      <w:tr w:rsidR="007720E0" w14:paraId="15617B37" w14:textId="77777777">
        <w:trPr>
          <w:trHeight w:val="232"/>
        </w:trPr>
        <w:tc>
          <w:tcPr>
            <w:tcW w:w="492" w:type="pct"/>
            <w:vMerge/>
            <w:tcBorders>
              <w:top w:val="none" w:sz="4" w:space="0" w:color="000000"/>
              <w:left w:val="single" w:sz="4" w:space="0" w:color="auto"/>
              <w:bottom w:val="single" w:sz="4" w:space="0" w:color="000000"/>
              <w:right w:val="single" w:sz="4" w:space="0" w:color="auto"/>
            </w:tcBorders>
            <w:vAlign w:val="center"/>
          </w:tcPr>
          <w:p w14:paraId="1EDE584D" w14:textId="77777777" w:rsidR="007720E0" w:rsidRDefault="007720E0">
            <w:pPr>
              <w:spacing w:after="0" w:line="240" w:lineRule="auto"/>
              <w:rPr>
                <w:rFonts w:ascii="Times New Roman" w:eastAsia="Times New Roman" w:hAnsi="Times New Roman" w:cs="Times New Roman"/>
                <w:lang w:eastAsia="ru-RU"/>
              </w:rPr>
            </w:pP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52EE4688" w14:textId="77777777" w:rsidR="007720E0" w:rsidRDefault="00446ABD">
            <w:pPr>
              <w:spacing w:after="0" w:line="240" w:lineRule="auto"/>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ХХХХХХХХХХХХХ</w:t>
            </w:r>
          </w:p>
        </w:tc>
        <w:tc>
          <w:tcPr>
            <w:tcW w:w="55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1A14B0F7"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9" w:type="pct"/>
            <w:tcBorders>
              <w:top w:val="none" w:sz="4" w:space="0" w:color="000000"/>
              <w:left w:val="none" w:sz="4" w:space="0" w:color="000000"/>
              <w:bottom w:val="single" w:sz="4" w:space="0" w:color="auto"/>
              <w:right w:val="single" w:sz="4" w:space="0" w:color="auto"/>
            </w:tcBorders>
            <w:shd w:val="clear" w:color="000000" w:fill="FFFFFF"/>
            <w:vAlign w:val="center"/>
          </w:tcPr>
          <w:p w14:paraId="26D5BA3D"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 </w:t>
            </w:r>
          </w:p>
        </w:tc>
        <w:tc>
          <w:tcPr>
            <w:tcW w:w="790" w:type="pct"/>
            <w:tcBorders>
              <w:top w:val="none" w:sz="4" w:space="0" w:color="000000"/>
              <w:left w:val="none" w:sz="4" w:space="0" w:color="000000"/>
              <w:bottom w:val="single" w:sz="4" w:space="0" w:color="auto"/>
              <w:right w:val="single" w:sz="4" w:space="0" w:color="auto"/>
            </w:tcBorders>
            <w:shd w:val="clear" w:color="000000" w:fill="FFFFFF"/>
            <w:vAlign w:val="center"/>
          </w:tcPr>
          <w:p w14:paraId="70568D13"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1</w:t>
            </w:r>
          </w:p>
        </w:tc>
        <w:tc>
          <w:tcPr>
            <w:tcW w:w="524" w:type="pct"/>
            <w:tcBorders>
              <w:top w:val="none" w:sz="4" w:space="0" w:color="000000"/>
              <w:left w:val="none" w:sz="4" w:space="0" w:color="000000"/>
              <w:bottom w:val="single" w:sz="4" w:space="0" w:color="auto"/>
              <w:right w:val="single" w:sz="4" w:space="0" w:color="auto"/>
            </w:tcBorders>
            <w:shd w:val="clear" w:color="000000" w:fill="FFFFFF"/>
            <w:vAlign w:val="center"/>
          </w:tcPr>
          <w:p w14:paraId="436F06B7" w14:textId="77777777" w:rsidR="007720E0" w:rsidRDefault="00446ABD">
            <w:pPr>
              <w:spacing w:after="0" w:line="240" w:lineRule="auto"/>
              <w:jc w:val="center"/>
              <w:rPr>
                <w:rFonts w:ascii="Times New Roman" w:eastAsia="Times New Roman" w:hAnsi="Times New Roman" w:cs="Times New Roman"/>
                <w:bCs/>
                <w:color w:val="000000"/>
                <w:highlight w:val="white"/>
              </w:rPr>
            </w:pPr>
            <w:r>
              <w:rPr>
                <w:rFonts w:ascii="Times New Roman" w:eastAsia="Times New Roman" w:hAnsi="Times New Roman" w:cs="Times New Roman"/>
                <w:bCs/>
                <w:color w:val="000000"/>
                <w:highlight w:val="white"/>
                <w:lang w:eastAsia="ru-RU"/>
              </w:rPr>
              <w:t>0</w:t>
            </w:r>
          </w:p>
        </w:tc>
      </w:tr>
      <w:tr w:rsidR="007720E0" w14:paraId="72762B0E" w14:textId="77777777">
        <w:trPr>
          <w:trHeight w:val="232"/>
        </w:trPr>
        <w:tc>
          <w:tcPr>
            <w:tcW w:w="492" w:type="pct"/>
            <w:tcBorders>
              <w:top w:val="none" w:sz="4" w:space="0" w:color="000000"/>
              <w:left w:val="single" w:sz="4" w:space="0" w:color="auto"/>
              <w:bottom w:val="single" w:sz="4" w:space="0" w:color="auto"/>
              <w:right w:val="single" w:sz="4" w:space="0" w:color="auto"/>
            </w:tcBorders>
            <w:shd w:val="clear" w:color="000000" w:fill="FFFFFF"/>
            <w:vAlign w:val="center"/>
          </w:tcPr>
          <w:p w14:paraId="57C0B390"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125" w:type="pct"/>
            <w:gridSpan w:val="4"/>
            <w:tcBorders>
              <w:top w:val="single" w:sz="4" w:space="0" w:color="auto"/>
              <w:left w:val="none" w:sz="4" w:space="0" w:color="000000"/>
              <w:bottom w:val="single" w:sz="4" w:space="0" w:color="auto"/>
              <w:right w:val="single" w:sz="4" w:space="0" w:color="auto"/>
            </w:tcBorders>
            <w:shd w:val="clear" w:color="000000" w:fill="F2F2F2"/>
            <w:noWrap/>
            <w:vAlign w:val="center"/>
          </w:tcPr>
          <w:p w14:paraId="16B57933" w14:textId="77777777" w:rsidR="007720E0" w:rsidRDefault="00446ABD">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Задание 7 "Тайминг"</w:t>
            </w:r>
          </w:p>
        </w:tc>
        <w:tc>
          <w:tcPr>
            <w:tcW w:w="550"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4AF763DB" w14:textId="77777777" w:rsidR="007720E0" w:rsidRDefault="00446ABD">
            <w:pPr>
              <w:spacing w:after="0" w:line="240" w:lineRule="auto"/>
              <w:jc w:val="center"/>
              <w:rPr>
                <w:rFonts w:ascii="Times New Roman" w:eastAsia="Times New Roman" w:hAnsi="Times New Roman" w:cs="Times New Roman"/>
                <w:b/>
                <w:bCs/>
                <w:color w:val="000000"/>
                <w:highlight w:val="white"/>
                <w:u w:val="single"/>
              </w:rPr>
            </w:pPr>
            <w:r>
              <w:rPr>
                <w:rFonts w:ascii="Times New Roman" w:eastAsia="Times New Roman" w:hAnsi="Times New Roman" w:cs="Times New Roman"/>
                <w:b/>
                <w:bCs/>
                <w:color w:val="000000"/>
                <w:highlight w:val="white"/>
                <w:u w:val="single"/>
                <w:lang w:eastAsia="ru-RU"/>
              </w:rPr>
              <w:t>00:00,00</w:t>
            </w:r>
          </w:p>
        </w:tc>
        <w:tc>
          <w:tcPr>
            <w:tcW w:w="519"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0FBEA998" w14:textId="77777777" w:rsidR="007720E0" w:rsidRDefault="00446ABD">
            <w:pPr>
              <w:spacing w:after="0" w:line="240" w:lineRule="auto"/>
              <w:jc w:val="center"/>
              <w:rPr>
                <w:rFonts w:ascii="Times New Roman" w:eastAsia="Times New Roman" w:hAnsi="Times New Roman" w:cs="Times New Roman"/>
                <w:b/>
                <w:bCs/>
                <w:color w:val="000000"/>
                <w:highlight w:val="white"/>
              </w:rPr>
            </w:pPr>
            <w:r>
              <w:rPr>
                <w:rFonts w:ascii="Times New Roman" w:eastAsia="Times New Roman" w:hAnsi="Times New Roman" w:cs="Times New Roman"/>
                <w:b/>
                <w:bCs/>
                <w:color w:val="000000"/>
                <w:highlight w:val="white"/>
                <w:lang w:eastAsia="ru-RU"/>
              </w:rPr>
              <w:t>0</w:t>
            </w:r>
          </w:p>
        </w:tc>
        <w:tc>
          <w:tcPr>
            <w:tcW w:w="79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207CE850"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24"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72E91276"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100</w:t>
            </w:r>
          </w:p>
        </w:tc>
      </w:tr>
      <w:tr w:rsidR="007720E0" w14:paraId="18325C2C" w14:textId="77777777">
        <w:trPr>
          <w:trHeight w:val="70"/>
        </w:trPr>
        <w:tc>
          <w:tcPr>
            <w:tcW w:w="492" w:type="pct"/>
            <w:tcBorders>
              <w:top w:val="none" w:sz="4" w:space="0" w:color="000000"/>
              <w:left w:val="single" w:sz="4" w:space="0" w:color="auto"/>
              <w:bottom w:val="single" w:sz="4" w:space="0" w:color="auto"/>
              <w:right w:val="single" w:sz="4" w:space="0" w:color="auto"/>
            </w:tcBorders>
            <w:shd w:val="clear" w:color="000000" w:fill="FFFFFF"/>
            <w:vAlign w:val="center"/>
          </w:tcPr>
          <w:p w14:paraId="3A5EB165"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2125"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5DC84C87" w14:textId="77777777" w:rsidR="007720E0" w:rsidRDefault="00446ABD">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ИТОГО:</w:t>
            </w:r>
          </w:p>
        </w:tc>
        <w:tc>
          <w:tcPr>
            <w:tcW w:w="550" w:type="pct"/>
            <w:tcBorders>
              <w:top w:val="none" w:sz="4" w:space="0" w:color="000000"/>
              <w:left w:val="none" w:sz="4" w:space="0" w:color="000000"/>
              <w:bottom w:val="none" w:sz="4" w:space="0" w:color="000000"/>
              <w:right w:val="none" w:sz="4" w:space="0" w:color="000000"/>
            </w:tcBorders>
            <w:shd w:val="clear" w:color="auto" w:fill="auto"/>
            <w:noWrap/>
            <w:vAlign w:val="center"/>
          </w:tcPr>
          <w:p w14:paraId="682CB2E7" w14:textId="77777777" w:rsidR="007720E0" w:rsidRDefault="007720E0">
            <w:pPr>
              <w:spacing w:after="0" w:line="240" w:lineRule="auto"/>
              <w:jc w:val="right"/>
              <w:rPr>
                <w:rFonts w:ascii="Times New Roman" w:eastAsia="Times New Roman" w:hAnsi="Times New Roman" w:cs="Times New Roman"/>
                <w:b/>
                <w:bCs/>
                <w:color w:val="000000"/>
                <w:lang w:eastAsia="ru-RU"/>
              </w:rPr>
            </w:pPr>
          </w:p>
        </w:tc>
        <w:tc>
          <w:tcPr>
            <w:tcW w:w="519" w:type="pct"/>
            <w:tcBorders>
              <w:top w:val="none" w:sz="4" w:space="0" w:color="000000"/>
              <w:left w:val="single" w:sz="4" w:space="0" w:color="auto"/>
              <w:bottom w:val="single" w:sz="4" w:space="0" w:color="auto"/>
              <w:right w:val="single" w:sz="4" w:space="0" w:color="auto"/>
            </w:tcBorders>
            <w:shd w:val="clear" w:color="000000" w:fill="FFFFFF"/>
            <w:noWrap/>
            <w:vAlign w:val="center"/>
          </w:tcPr>
          <w:p w14:paraId="15D83C49" w14:textId="77777777" w:rsidR="007720E0" w:rsidRDefault="00446ABD">
            <w:pPr>
              <w:spacing w:after="0" w:line="240" w:lineRule="auto"/>
              <w:jc w:val="center"/>
              <w:rPr>
                <w:rFonts w:ascii="Times New Roman" w:eastAsia="Times New Roman" w:hAnsi="Times New Roman" w:cs="Times New Roman"/>
                <w:b/>
                <w:bCs/>
                <w:color w:val="000000"/>
                <w:u w:val="single"/>
                <w:lang w:eastAsia="ru-RU"/>
              </w:rPr>
            </w:pPr>
            <w:r>
              <w:rPr>
                <w:rFonts w:ascii="Times New Roman" w:eastAsia="Times New Roman" w:hAnsi="Times New Roman" w:cs="Times New Roman"/>
                <w:b/>
                <w:bCs/>
                <w:color w:val="000000"/>
                <w:u w:val="single"/>
                <w:lang w:eastAsia="ru-RU"/>
              </w:rPr>
              <w:t>0</w:t>
            </w:r>
          </w:p>
        </w:tc>
        <w:tc>
          <w:tcPr>
            <w:tcW w:w="790"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238D735E"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24"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048FB57E"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400</w:t>
            </w:r>
          </w:p>
        </w:tc>
      </w:tr>
      <w:tr w:rsidR="007720E0" w14:paraId="2082327D" w14:textId="77777777">
        <w:trPr>
          <w:trHeight w:val="221"/>
        </w:trPr>
        <w:tc>
          <w:tcPr>
            <w:tcW w:w="5000" w:type="pct"/>
            <w:gridSpan w:val="9"/>
            <w:tcBorders>
              <w:top w:val="single" w:sz="4" w:space="0" w:color="auto"/>
              <w:left w:val="single" w:sz="4" w:space="0" w:color="auto"/>
              <w:bottom w:val="none" w:sz="4" w:space="0" w:color="000000"/>
              <w:right w:val="single" w:sz="4" w:space="0" w:color="auto"/>
            </w:tcBorders>
            <w:shd w:val="clear" w:color="000000" w:fill="FFFFFF"/>
            <w:vAlign w:val="center"/>
          </w:tcPr>
          <w:p w14:paraId="5F06BCB4" w14:textId="77777777" w:rsidR="007720E0" w:rsidRDefault="00446ABD">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w:t>
            </w:r>
          </w:p>
        </w:tc>
      </w:tr>
      <w:tr w:rsidR="007720E0" w14:paraId="5F63ECB3" w14:textId="77777777">
        <w:trPr>
          <w:trHeight w:val="80"/>
        </w:trPr>
        <w:tc>
          <w:tcPr>
            <w:tcW w:w="1374" w:type="pct"/>
            <w:gridSpan w:val="4"/>
            <w:tcBorders>
              <w:top w:val="none" w:sz="4" w:space="0" w:color="000000"/>
              <w:left w:val="single" w:sz="4" w:space="0" w:color="auto"/>
              <w:bottom w:val="none" w:sz="4" w:space="0" w:color="000000"/>
              <w:right w:val="none" w:sz="4" w:space="0" w:color="000000"/>
            </w:tcBorders>
            <w:shd w:val="clear" w:color="000000" w:fill="FFFFFF"/>
            <w:vAlign w:val="center"/>
          </w:tcPr>
          <w:p w14:paraId="3DD7AADF"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Председатель федеральной экспертной комиссии</w:t>
            </w:r>
          </w:p>
        </w:tc>
        <w:tc>
          <w:tcPr>
            <w:tcW w:w="1243"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15C2EF1A"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50"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725B73DC"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09" w:type="pct"/>
            <w:gridSpan w:val="2"/>
            <w:tcBorders>
              <w:top w:val="none" w:sz="4" w:space="0" w:color="000000"/>
              <w:left w:val="none" w:sz="4" w:space="0" w:color="000000"/>
              <w:bottom w:val="single" w:sz="4" w:space="0" w:color="auto"/>
              <w:right w:val="none" w:sz="4" w:space="0" w:color="000000"/>
            </w:tcBorders>
            <w:shd w:val="clear" w:color="000000" w:fill="FFFFFF"/>
            <w:noWrap/>
            <w:vAlign w:val="center"/>
          </w:tcPr>
          <w:p w14:paraId="3978C0B3"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24" w:type="pct"/>
            <w:tcBorders>
              <w:top w:val="none" w:sz="4" w:space="0" w:color="000000"/>
              <w:left w:val="none" w:sz="4" w:space="0" w:color="000000"/>
              <w:bottom w:val="none" w:sz="4" w:space="0" w:color="000000"/>
              <w:right w:val="single" w:sz="4" w:space="0" w:color="auto"/>
            </w:tcBorders>
            <w:shd w:val="clear" w:color="000000" w:fill="FFFFFF"/>
            <w:noWrap/>
            <w:vAlign w:val="center"/>
          </w:tcPr>
          <w:p w14:paraId="68855D94"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7A98BEA3" w14:textId="77777777">
        <w:trPr>
          <w:trHeight w:val="530"/>
        </w:trPr>
        <w:tc>
          <w:tcPr>
            <w:tcW w:w="492" w:type="pct"/>
            <w:tcBorders>
              <w:top w:val="none" w:sz="4" w:space="0" w:color="000000"/>
              <w:left w:val="single" w:sz="4" w:space="0" w:color="auto"/>
              <w:bottom w:val="none" w:sz="4" w:space="0" w:color="000000"/>
              <w:right w:val="none" w:sz="4" w:space="0" w:color="000000"/>
            </w:tcBorders>
            <w:shd w:val="clear" w:color="000000" w:fill="FFFFFF"/>
            <w:noWrap/>
            <w:vAlign w:val="center"/>
          </w:tcPr>
          <w:p w14:paraId="177C8B7C"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41"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1FFFE293"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1"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36A3E2AA"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90"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483B759D"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243" w:type="pct"/>
            <w:tcBorders>
              <w:top w:val="none" w:sz="4" w:space="0" w:color="000000"/>
              <w:left w:val="none" w:sz="4" w:space="0" w:color="000000"/>
              <w:bottom w:val="none" w:sz="4" w:space="0" w:color="000000"/>
              <w:right w:val="none" w:sz="4" w:space="0" w:color="000000"/>
            </w:tcBorders>
            <w:shd w:val="clear" w:color="000000" w:fill="FFFFFF"/>
            <w:noWrap/>
          </w:tcPr>
          <w:p w14:paraId="2C1BEA6B"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550"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45FCD14E"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09" w:type="pct"/>
            <w:gridSpan w:val="2"/>
            <w:tcBorders>
              <w:top w:val="single" w:sz="4" w:space="0" w:color="auto"/>
              <w:left w:val="none" w:sz="4" w:space="0" w:color="000000"/>
              <w:bottom w:val="none" w:sz="4" w:space="0" w:color="000000"/>
              <w:right w:val="none" w:sz="4" w:space="0" w:color="000000"/>
            </w:tcBorders>
            <w:shd w:val="clear" w:color="000000" w:fill="FFFFFF"/>
            <w:noWrap/>
          </w:tcPr>
          <w:p w14:paraId="0EF66D4A"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c>
          <w:tcPr>
            <w:tcW w:w="524" w:type="pct"/>
            <w:tcBorders>
              <w:top w:val="none" w:sz="4" w:space="0" w:color="000000"/>
              <w:left w:val="none" w:sz="4" w:space="0" w:color="000000"/>
              <w:bottom w:val="none" w:sz="4" w:space="0" w:color="000000"/>
              <w:right w:val="single" w:sz="4" w:space="0" w:color="auto"/>
            </w:tcBorders>
            <w:shd w:val="clear" w:color="000000" w:fill="FFFFFF"/>
            <w:noWrap/>
            <w:vAlign w:val="center"/>
          </w:tcPr>
          <w:p w14:paraId="1ECB5C18"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5B92CEE5" w14:textId="77777777">
        <w:trPr>
          <w:trHeight w:val="80"/>
        </w:trPr>
        <w:tc>
          <w:tcPr>
            <w:tcW w:w="1374" w:type="pct"/>
            <w:gridSpan w:val="4"/>
            <w:tcBorders>
              <w:top w:val="none" w:sz="4" w:space="0" w:color="000000"/>
              <w:left w:val="single" w:sz="4" w:space="0" w:color="auto"/>
              <w:bottom w:val="none" w:sz="4" w:space="0" w:color="000000"/>
              <w:right w:val="none" w:sz="4" w:space="0" w:color="000000"/>
            </w:tcBorders>
            <w:shd w:val="clear" w:color="000000" w:fill="FFFFFF"/>
            <w:vAlign w:val="center"/>
          </w:tcPr>
          <w:p w14:paraId="50D65CB7"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Члены федеральной экспертной комиссии</w:t>
            </w:r>
          </w:p>
        </w:tc>
        <w:tc>
          <w:tcPr>
            <w:tcW w:w="1243"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4AAFA8BA"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50"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4FE8D604"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19"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32672741"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790"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3A59AD40"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24" w:type="pct"/>
            <w:tcBorders>
              <w:top w:val="none" w:sz="4" w:space="0" w:color="000000"/>
              <w:left w:val="none" w:sz="4" w:space="0" w:color="000000"/>
              <w:bottom w:val="none" w:sz="4" w:space="0" w:color="000000"/>
              <w:right w:val="single" w:sz="4" w:space="0" w:color="auto"/>
            </w:tcBorders>
            <w:shd w:val="clear" w:color="000000" w:fill="FFFFFF"/>
            <w:noWrap/>
            <w:vAlign w:val="center"/>
          </w:tcPr>
          <w:p w14:paraId="1D58326A" w14:textId="77777777" w:rsidR="007720E0" w:rsidRDefault="00446ABD">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r>
      <w:tr w:rsidR="007720E0" w14:paraId="07D9FF3E" w14:textId="77777777">
        <w:trPr>
          <w:trHeight w:val="276"/>
        </w:trPr>
        <w:tc>
          <w:tcPr>
            <w:tcW w:w="492" w:type="pct"/>
            <w:tcBorders>
              <w:top w:val="none" w:sz="4" w:space="0" w:color="000000"/>
              <w:left w:val="single" w:sz="4" w:space="0" w:color="auto"/>
              <w:bottom w:val="none" w:sz="4" w:space="0" w:color="000000"/>
              <w:right w:val="none" w:sz="4" w:space="0" w:color="000000"/>
            </w:tcBorders>
            <w:shd w:val="clear" w:color="000000" w:fill="FFFFFF"/>
            <w:noWrap/>
            <w:vAlign w:val="center"/>
          </w:tcPr>
          <w:p w14:paraId="2A17FE7C"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41"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758AA5F9"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1"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630E33DF"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90"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32E8D9F0"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243" w:type="pct"/>
            <w:tcBorders>
              <w:top w:val="none" w:sz="4" w:space="0" w:color="000000"/>
              <w:left w:val="none" w:sz="4" w:space="0" w:color="000000"/>
              <w:bottom w:val="none" w:sz="4" w:space="0" w:color="000000"/>
              <w:right w:val="none" w:sz="4" w:space="0" w:color="000000"/>
            </w:tcBorders>
            <w:shd w:val="clear" w:color="000000" w:fill="FFFFFF"/>
            <w:noWrap/>
          </w:tcPr>
          <w:p w14:paraId="29FDA38E"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550"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0278507D"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09" w:type="pct"/>
            <w:gridSpan w:val="2"/>
            <w:tcBorders>
              <w:top w:val="single" w:sz="4" w:space="0" w:color="auto"/>
              <w:left w:val="none" w:sz="4" w:space="0" w:color="000000"/>
              <w:bottom w:val="none" w:sz="4" w:space="0" w:color="000000"/>
              <w:right w:val="none" w:sz="4" w:space="0" w:color="000000"/>
            </w:tcBorders>
            <w:shd w:val="clear" w:color="000000" w:fill="FFFFFF"/>
            <w:noWrap/>
          </w:tcPr>
          <w:p w14:paraId="5CB46CFA"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c>
          <w:tcPr>
            <w:tcW w:w="524" w:type="pct"/>
            <w:tcBorders>
              <w:top w:val="none" w:sz="4" w:space="0" w:color="000000"/>
              <w:left w:val="none" w:sz="4" w:space="0" w:color="000000"/>
              <w:bottom w:val="none" w:sz="4" w:space="0" w:color="000000"/>
              <w:right w:val="single" w:sz="4" w:space="0" w:color="auto"/>
            </w:tcBorders>
            <w:shd w:val="clear" w:color="000000" w:fill="FFFFFF"/>
            <w:noWrap/>
            <w:vAlign w:val="center"/>
          </w:tcPr>
          <w:p w14:paraId="10C59B0D" w14:textId="77777777" w:rsidR="007720E0" w:rsidRDefault="00446ABD">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r>
      <w:tr w:rsidR="007720E0" w14:paraId="3F9D8986" w14:textId="77777777">
        <w:trPr>
          <w:trHeight w:val="80"/>
        </w:trPr>
        <w:tc>
          <w:tcPr>
            <w:tcW w:w="492" w:type="pct"/>
            <w:tcBorders>
              <w:top w:val="none" w:sz="4" w:space="0" w:color="000000"/>
              <w:left w:val="single" w:sz="4" w:space="0" w:color="auto"/>
              <w:bottom w:val="single" w:sz="4" w:space="0" w:color="auto"/>
              <w:right w:val="none" w:sz="4" w:space="0" w:color="000000"/>
            </w:tcBorders>
            <w:shd w:val="clear" w:color="000000" w:fill="FFFFFF"/>
            <w:noWrap/>
            <w:vAlign w:val="center"/>
          </w:tcPr>
          <w:p w14:paraId="5121A5DE"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41"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12E52645"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1"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7BF9D8C3"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90"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3AFDBDC8"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243"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33666EC2"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50"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7BB3DECA"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19"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3E76F52D"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790"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74A89AAF"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24"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03431587" w14:textId="77777777" w:rsidR="007720E0" w:rsidRDefault="00446ABD">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r>
    </w:tbl>
    <w:p w14:paraId="19B1BD57" w14:textId="77777777" w:rsidR="007720E0" w:rsidRDefault="007720E0">
      <w:pPr>
        <w:pStyle w:val="afd"/>
        <w:spacing w:after="0" w:line="240" w:lineRule="auto"/>
        <w:ind w:left="0" w:firstLine="709"/>
        <w:jc w:val="right"/>
        <w:rPr>
          <w:rFonts w:ascii="Times New Roman" w:eastAsia="Times New Roman" w:hAnsi="Times New Roman" w:cs="Times New Roman"/>
          <w:sz w:val="28"/>
          <w:szCs w:val="28"/>
          <w:lang w:eastAsia="ru-RU"/>
        </w:rPr>
      </w:pPr>
    </w:p>
    <w:p w14:paraId="52B96D0C" w14:textId="77777777" w:rsidR="007720E0" w:rsidRDefault="00446ABD">
      <w:pPr>
        <w:pStyle w:val="afd"/>
        <w:spacing w:after="0"/>
        <w:ind w:left="0"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2. Ведомость результатов практической части</w:t>
      </w:r>
    </w:p>
    <w:tbl>
      <w:tblPr>
        <w:tblW w:w="5000" w:type="pct"/>
        <w:tblLayout w:type="fixed"/>
        <w:tblLook w:val="04A0" w:firstRow="1" w:lastRow="0" w:firstColumn="1" w:lastColumn="0" w:noHBand="0" w:noVBand="1"/>
      </w:tblPr>
      <w:tblGrid>
        <w:gridCol w:w="503"/>
        <w:gridCol w:w="1268"/>
        <w:gridCol w:w="2427"/>
        <w:gridCol w:w="2469"/>
        <w:gridCol w:w="1353"/>
        <w:gridCol w:w="1324"/>
      </w:tblGrid>
      <w:tr w:rsidR="007720E0" w14:paraId="1D94C4DF" w14:textId="77777777">
        <w:trPr>
          <w:trHeight w:val="954"/>
        </w:trPr>
        <w:tc>
          <w:tcPr>
            <w:tcW w:w="9570" w:type="dxa"/>
            <w:gridSpan w:val="6"/>
            <w:tcBorders>
              <w:top w:val="single" w:sz="4" w:space="0" w:color="auto"/>
              <w:left w:val="single" w:sz="4" w:space="0" w:color="auto"/>
              <w:bottom w:val="none" w:sz="4" w:space="0" w:color="000000"/>
              <w:right w:val="single" w:sz="4" w:space="0" w:color="auto"/>
            </w:tcBorders>
            <w:shd w:val="clear" w:color="000000" w:fill="FFFFFF"/>
            <w:vAlign w:val="center"/>
          </w:tcPr>
          <w:p w14:paraId="2E995946"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Ведомость результатов выполнения заданий</w:t>
            </w:r>
            <w:r>
              <w:rPr>
                <w:rFonts w:ascii="Times New Roman" w:eastAsia="Times New Roman" w:hAnsi="Times New Roman" w:cs="Times New Roman"/>
                <w:b/>
                <w:bCs/>
                <w:color w:val="000000"/>
                <w:lang w:eastAsia="ru-RU"/>
              </w:rPr>
              <w:br/>
              <w:t xml:space="preserve">практической части участниками федерального этапа Всероссийского конкурса профессионального мастерства «Лучший по профессии» </w:t>
            </w:r>
          </w:p>
          <w:p w14:paraId="4C02AC32"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 номинации «Машинист экскаватора»</w:t>
            </w:r>
          </w:p>
        </w:tc>
      </w:tr>
      <w:tr w:rsidR="007720E0" w14:paraId="2A544564" w14:textId="77777777">
        <w:trPr>
          <w:trHeight w:val="94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6F515628"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п/п</w:t>
            </w:r>
          </w:p>
        </w:tc>
        <w:tc>
          <w:tcPr>
            <w:tcW w:w="1297" w:type="dxa"/>
            <w:tcBorders>
              <w:top w:val="single" w:sz="4" w:space="0" w:color="auto"/>
              <w:left w:val="none" w:sz="4" w:space="0" w:color="000000"/>
              <w:bottom w:val="single" w:sz="4" w:space="0" w:color="auto"/>
              <w:right w:val="single" w:sz="4" w:space="0" w:color="auto"/>
            </w:tcBorders>
            <w:shd w:val="clear" w:color="000000" w:fill="FFFFFF"/>
            <w:vAlign w:val="center"/>
          </w:tcPr>
          <w:p w14:paraId="1E6330BF"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Номер участника</w:t>
            </w:r>
            <w:r>
              <w:rPr>
                <w:rFonts w:ascii="Times New Roman" w:eastAsia="Times New Roman" w:hAnsi="Times New Roman" w:cs="Times New Roman"/>
                <w:color w:val="000000"/>
                <w:lang w:eastAsia="ru-RU"/>
              </w:rPr>
              <w:br/>
              <w:t>Конкурса</w:t>
            </w:r>
          </w:p>
        </w:tc>
        <w:tc>
          <w:tcPr>
            <w:tcW w:w="2488" w:type="dxa"/>
            <w:tcBorders>
              <w:top w:val="single" w:sz="4" w:space="0" w:color="auto"/>
              <w:left w:val="none" w:sz="4" w:space="0" w:color="000000"/>
              <w:bottom w:val="single" w:sz="4" w:space="0" w:color="auto"/>
              <w:right w:val="single" w:sz="4" w:space="0" w:color="auto"/>
            </w:tcBorders>
            <w:shd w:val="clear" w:color="000000" w:fill="FFFFFF"/>
            <w:vAlign w:val="center"/>
          </w:tcPr>
          <w:p w14:paraId="5E51DEBC"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Фамилия, имя, отчество (при наличии) участника Конкурса</w:t>
            </w:r>
          </w:p>
        </w:tc>
        <w:tc>
          <w:tcPr>
            <w:tcW w:w="2533" w:type="dxa"/>
            <w:tcBorders>
              <w:top w:val="single" w:sz="4" w:space="0" w:color="auto"/>
              <w:left w:val="none" w:sz="4" w:space="0" w:color="000000"/>
              <w:bottom w:val="single" w:sz="4" w:space="0" w:color="auto"/>
              <w:right w:val="single" w:sz="4" w:space="0" w:color="auto"/>
            </w:tcBorders>
            <w:shd w:val="clear" w:color="000000" w:fill="FFFFFF"/>
            <w:vAlign w:val="center"/>
          </w:tcPr>
          <w:p w14:paraId="05DAB9DA"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Организация участника Конкурса</w:t>
            </w:r>
          </w:p>
        </w:tc>
        <w:tc>
          <w:tcPr>
            <w:tcW w:w="1385" w:type="dxa"/>
            <w:tcBorders>
              <w:top w:val="single" w:sz="4" w:space="0" w:color="auto"/>
              <w:left w:val="none" w:sz="4" w:space="0" w:color="000000"/>
              <w:bottom w:val="single" w:sz="4" w:space="0" w:color="auto"/>
              <w:right w:val="single" w:sz="4" w:space="0" w:color="auto"/>
            </w:tcBorders>
            <w:shd w:val="clear" w:color="000000" w:fill="FFFFFF"/>
            <w:vAlign w:val="center"/>
          </w:tcPr>
          <w:p w14:paraId="331894B9"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Итоговые баллы</w:t>
            </w:r>
          </w:p>
        </w:tc>
        <w:tc>
          <w:tcPr>
            <w:tcW w:w="1355" w:type="dxa"/>
            <w:tcBorders>
              <w:top w:val="single" w:sz="4" w:space="0" w:color="auto"/>
              <w:left w:val="none" w:sz="4" w:space="0" w:color="000000"/>
              <w:bottom w:val="single" w:sz="4" w:space="0" w:color="auto"/>
              <w:right w:val="single" w:sz="4" w:space="0" w:color="auto"/>
            </w:tcBorders>
            <w:shd w:val="clear" w:color="000000" w:fill="FFFFFF"/>
            <w:vAlign w:val="center"/>
          </w:tcPr>
          <w:p w14:paraId="510E3D58"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Занятое место</w:t>
            </w:r>
          </w:p>
        </w:tc>
      </w:tr>
      <w:tr w:rsidR="007720E0" w14:paraId="5947921E"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7DF6E0CB"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031AD94A"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single" w:sz="4" w:space="0" w:color="auto"/>
              <w:right w:val="single" w:sz="4" w:space="0" w:color="auto"/>
            </w:tcBorders>
            <w:shd w:val="clear" w:color="000000" w:fill="FFFFFF"/>
            <w:vAlign w:val="center"/>
          </w:tcPr>
          <w:p w14:paraId="380EA401"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24B69614"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0BA85456"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53B81D44"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39AD5745"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29BD6FA0"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63702816"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60BEC176"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1110B42C"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48DCA977"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545E1DE2"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6C369526"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49F9C8AF"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0E94BA84"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7AC424BA"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51C1FE69"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1A49F251"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21E1BDAF"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3A48EA35"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0504C3F3"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22DDFF8B"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39A14F2A"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7C66C5A9"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0DB9E892"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301BEC67"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04722095"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1A4DD556"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36FE152A"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4C7ECCB1"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377F7360"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2F79F1E2"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744133EE"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4EA60816" w14:textId="77777777">
        <w:trPr>
          <w:trHeight w:val="750"/>
        </w:trPr>
        <w:tc>
          <w:tcPr>
            <w:tcW w:w="4297" w:type="dxa"/>
            <w:gridSpan w:val="3"/>
            <w:tcBorders>
              <w:top w:val="none" w:sz="4" w:space="0" w:color="000000"/>
              <w:left w:val="single" w:sz="4" w:space="0" w:color="auto"/>
              <w:bottom w:val="none" w:sz="4" w:space="0" w:color="000000"/>
              <w:right w:val="none" w:sz="4" w:space="0" w:color="000000"/>
            </w:tcBorders>
            <w:shd w:val="clear" w:color="000000" w:fill="FFFFFF"/>
            <w:vAlign w:val="center"/>
          </w:tcPr>
          <w:p w14:paraId="2958B5FE"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Председатель федеральной экспертной комиссии</w:t>
            </w:r>
          </w:p>
        </w:tc>
        <w:tc>
          <w:tcPr>
            <w:tcW w:w="2533"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4B4A9E26"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08A1FF96"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49D6C08F"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30A2EB97" w14:textId="77777777">
        <w:trPr>
          <w:trHeight w:val="375"/>
        </w:trPr>
        <w:tc>
          <w:tcPr>
            <w:tcW w:w="511" w:type="dxa"/>
            <w:tcBorders>
              <w:top w:val="none" w:sz="4" w:space="0" w:color="000000"/>
              <w:left w:val="single" w:sz="4" w:space="0" w:color="auto"/>
              <w:bottom w:val="none" w:sz="4" w:space="0" w:color="000000"/>
              <w:right w:val="none" w:sz="4" w:space="0" w:color="000000"/>
            </w:tcBorders>
            <w:shd w:val="clear" w:color="000000" w:fill="FFFFFF"/>
            <w:noWrap/>
            <w:vAlign w:val="center"/>
          </w:tcPr>
          <w:p w14:paraId="52912189"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297" w:type="dxa"/>
            <w:tcBorders>
              <w:top w:val="none" w:sz="4" w:space="0" w:color="000000"/>
              <w:left w:val="none" w:sz="4" w:space="0" w:color="000000"/>
              <w:bottom w:val="none" w:sz="4" w:space="0" w:color="000000"/>
              <w:right w:val="none" w:sz="4" w:space="0" w:color="000000"/>
            </w:tcBorders>
            <w:shd w:val="clear" w:color="000000" w:fill="FFFFFF"/>
            <w:noWrap/>
            <w:vAlign w:val="center"/>
          </w:tcPr>
          <w:p w14:paraId="24C0740A"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none" w:sz="4" w:space="0" w:color="000000"/>
              <w:right w:val="none" w:sz="4" w:space="0" w:color="000000"/>
            </w:tcBorders>
            <w:shd w:val="clear" w:color="000000" w:fill="FFFFFF"/>
            <w:noWrap/>
            <w:vAlign w:val="center"/>
          </w:tcPr>
          <w:p w14:paraId="0630735C"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none" w:sz="4" w:space="0" w:color="000000"/>
              <w:right w:val="none" w:sz="4" w:space="0" w:color="000000"/>
            </w:tcBorders>
            <w:shd w:val="clear" w:color="000000" w:fill="FFFFFF"/>
            <w:noWrap/>
          </w:tcPr>
          <w:p w14:paraId="0BC64E17"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2740" w:type="dxa"/>
            <w:gridSpan w:val="2"/>
            <w:tcBorders>
              <w:top w:val="single" w:sz="4" w:space="0" w:color="auto"/>
              <w:left w:val="none" w:sz="4" w:space="0" w:color="000000"/>
              <w:bottom w:val="none" w:sz="4" w:space="0" w:color="000000"/>
              <w:right w:val="single" w:sz="4" w:space="0" w:color="auto"/>
            </w:tcBorders>
            <w:shd w:val="clear" w:color="000000" w:fill="FFFFFF"/>
            <w:noWrap/>
          </w:tcPr>
          <w:p w14:paraId="51AE8EA3"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r>
      <w:tr w:rsidR="007720E0" w14:paraId="17C200B5" w14:textId="77777777">
        <w:trPr>
          <w:trHeight w:val="375"/>
        </w:trPr>
        <w:tc>
          <w:tcPr>
            <w:tcW w:w="4297" w:type="dxa"/>
            <w:gridSpan w:val="3"/>
            <w:tcBorders>
              <w:top w:val="none" w:sz="4" w:space="0" w:color="000000"/>
              <w:left w:val="single" w:sz="4" w:space="0" w:color="auto"/>
              <w:bottom w:val="none" w:sz="4" w:space="0" w:color="000000"/>
              <w:right w:val="none" w:sz="4" w:space="0" w:color="000000"/>
            </w:tcBorders>
            <w:shd w:val="clear" w:color="000000" w:fill="FFFFFF"/>
            <w:noWrap/>
            <w:vAlign w:val="center"/>
          </w:tcPr>
          <w:p w14:paraId="7534DAAA"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Члены федеральной экспертной комиссии</w:t>
            </w:r>
          </w:p>
        </w:tc>
        <w:tc>
          <w:tcPr>
            <w:tcW w:w="2533"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07B5B1A9"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606D4449"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5AE17E95"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2F9CF5B9" w14:textId="77777777">
        <w:trPr>
          <w:trHeight w:val="375"/>
        </w:trPr>
        <w:tc>
          <w:tcPr>
            <w:tcW w:w="511" w:type="dxa"/>
            <w:tcBorders>
              <w:top w:val="none" w:sz="4" w:space="0" w:color="000000"/>
              <w:left w:val="single" w:sz="4" w:space="0" w:color="auto"/>
              <w:bottom w:val="single" w:sz="4" w:space="0" w:color="auto"/>
              <w:right w:val="none" w:sz="4" w:space="0" w:color="000000"/>
            </w:tcBorders>
            <w:shd w:val="clear" w:color="000000" w:fill="FFFFFF"/>
            <w:noWrap/>
            <w:vAlign w:val="center"/>
          </w:tcPr>
          <w:p w14:paraId="08A1ECC9"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297"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47058401"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39A601EA"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single" w:sz="4" w:space="0" w:color="auto"/>
              <w:right w:val="none" w:sz="4" w:space="0" w:color="000000"/>
            </w:tcBorders>
            <w:shd w:val="clear" w:color="000000" w:fill="FFFFFF"/>
            <w:noWrap/>
          </w:tcPr>
          <w:p w14:paraId="30A448E6"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2740" w:type="dxa"/>
            <w:gridSpan w:val="2"/>
            <w:tcBorders>
              <w:top w:val="single" w:sz="4" w:space="0" w:color="auto"/>
              <w:left w:val="none" w:sz="4" w:space="0" w:color="000000"/>
              <w:bottom w:val="single" w:sz="4" w:space="0" w:color="auto"/>
              <w:right w:val="single" w:sz="4" w:space="0" w:color="auto"/>
            </w:tcBorders>
            <w:shd w:val="clear" w:color="000000" w:fill="FFFFFF"/>
            <w:noWrap/>
          </w:tcPr>
          <w:p w14:paraId="298D5FB2"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r>
    </w:tbl>
    <w:p w14:paraId="338B8DAE" w14:textId="77777777" w:rsidR="007720E0" w:rsidRDefault="007720E0">
      <w:pPr>
        <w:spacing w:after="0"/>
        <w:jc w:val="right"/>
        <w:rPr>
          <w:rFonts w:ascii="Times New Roman" w:eastAsia="Times New Roman" w:hAnsi="Times New Roman" w:cs="Times New Roman"/>
          <w:sz w:val="28"/>
          <w:szCs w:val="28"/>
          <w:lang w:eastAsia="ru-RU"/>
        </w:rPr>
      </w:pPr>
    </w:p>
    <w:p w14:paraId="0BC70D07" w14:textId="77777777" w:rsidR="007720E0" w:rsidRDefault="00446ABD">
      <w:pPr>
        <w:spacing w:after="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3. Ведомость результатов теоретической части</w:t>
      </w:r>
    </w:p>
    <w:tbl>
      <w:tblPr>
        <w:tblW w:w="5000" w:type="pct"/>
        <w:tblLayout w:type="fixed"/>
        <w:tblLook w:val="04A0" w:firstRow="1" w:lastRow="0" w:firstColumn="1" w:lastColumn="0" w:noHBand="0" w:noVBand="1"/>
      </w:tblPr>
      <w:tblGrid>
        <w:gridCol w:w="503"/>
        <w:gridCol w:w="1268"/>
        <w:gridCol w:w="2427"/>
        <w:gridCol w:w="2469"/>
        <w:gridCol w:w="1353"/>
        <w:gridCol w:w="1324"/>
      </w:tblGrid>
      <w:tr w:rsidR="007720E0" w14:paraId="51F17E34" w14:textId="77777777">
        <w:trPr>
          <w:trHeight w:val="810"/>
        </w:trPr>
        <w:tc>
          <w:tcPr>
            <w:tcW w:w="9570" w:type="dxa"/>
            <w:gridSpan w:val="6"/>
            <w:tcBorders>
              <w:top w:val="single" w:sz="4" w:space="0" w:color="auto"/>
              <w:left w:val="single" w:sz="4" w:space="0" w:color="auto"/>
              <w:bottom w:val="none" w:sz="4" w:space="0" w:color="000000"/>
              <w:right w:val="single" w:sz="4" w:space="0" w:color="auto"/>
            </w:tcBorders>
            <w:shd w:val="clear" w:color="000000" w:fill="FFFFFF"/>
            <w:vAlign w:val="center"/>
          </w:tcPr>
          <w:p w14:paraId="6E4B7D96"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Ведомость результатов выполнения заданий теоретической</w:t>
            </w:r>
            <w:r>
              <w:rPr>
                <w:rFonts w:ascii="Times New Roman" w:eastAsia="Times New Roman" w:hAnsi="Times New Roman" w:cs="Times New Roman"/>
                <w:b/>
                <w:bCs/>
                <w:color w:val="000000"/>
                <w:lang w:eastAsia="ru-RU"/>
              </w:rPr>
              <w:br/>
              <w:t>части участниками федерального этапа Всероссийского конкурса профессионального мастерства «Лучший по профессии»</w:t>
            </w:r>
          </w:p>
          <w:p w14:paraId="611DDE99"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 номинации «Машинист экскаватора»</w:t>
            </w:r>
          </w:p>
        </w:tc>
      </w:tr>
      <w:tr w:rsidR="007720E0" w14:paraId="433F89C8" w14:textId="77777777">
        <w:trPr>
          <w:trHeight w:val="94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38837CF0"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п/п</w:t>
            </w:r>
          </w:p>
        </w:tc>
        <w:tc>
          <w:tcPr>
            <w:tcW w:w="1297" w:type="dxa"/>
            <w:tcBorders>
              <w:top w:val="single" w:sz="4" w:space="0" w:color="auto"/>
              <w:left w:val="none" w:sz="4" w:space="0" w:color="000000"/>
              <w:bottom w:val="single" w:sz="4" w:space="0" w:color="auto"/>
              <w:right w:val="single" w:sz="4" w:space="0" w:color="auto"/>
            </w:tcBorders>
            <w:shd w:val="clear" w:color="000000" w:fill="FFFFFF"/>
            <w:vAlign w:val="center"/>
          </w:tcPr>
          <w:p w14:paraId="275CDA2E"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Номер участника</w:t>
            </w:r>
            <w:r>
              <w:rPr>
                <w:rFonts w:ascii="Times New Roman" w:eastAsia="Times New Roman" w:hAnsi="Times New Roman" w:cs="Times New Roman"/>
                <w:color w:val="000000"/>
                <w:lang w:eastAsia="ru-RU"/>
              </w:rPr>
              <w:br/>
              <w:t>Конкурса</w:t>
            </w:r>
          </w:p>
        </w:tc>
        <w:tc>
          <w:tcPr>
            <w:tcW w:w="2488" w:type="dxa"/>
            <w:tcBorders>
              <w:top w:val="single" w:sz="4" w:space="0" w:color="auto"/>
              <w:left w:val="none" w:sz="4" w:space="0" w:color="000000"/>
              <w:bottom w:val="single" w:sz="4" w:space="0" w:color="auto"/>
              <w:right w:val="single" w:sz="4" w:space="0" w:color="auto"/>
            </w:tcBorders>
            <w:shd w:val="clear" w:color="000000" w:fill="FFFFFF"/>
            <w:vAlign w:val="center"/>
          </w:tcPr>
          <w:p w14:paraId="302AEC21"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Фамилия, имя, отчество (при наличии) участника Конкурса</w:t>
            </w:r>
          </w:p>
        </w:tc>
        <w:tc>
          <w:tcPr>
            <w:tcW w:w="2533" w:type="dxa"/>
            <w:tcBorders>
              <w:top w:val="single" w:sz="4" w:space="0" w:color="auto"/>
              <w:left w:val="none" w:sz="4" w:space="0" w:color="000000"/>
              <w:bottom w:val="single" w:sz="4" w:space="0" w:color="auto"/>
              <w:right w:val="single" w:sz="4" w:space="0" w:color="auto"/>
            </w:tcBorders>
            <w:shd w:val="clear" w:color="000000" w:fill="FFFFFF"/>
            <w:vAlign w:val="center"/>
          </w:tcPr>
          <w:p w14:paraId="79B18A86"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Организация участника Конкурса</w:t>
            </w:r>
          </w:p>
        </w:tc>
        <w:tc>
          <w:tcPr>
            <w:tcW w:w="1385" w:type="dxa"/>
            <w:tcBorders>
              <w:top w:val="single" w:sz="4" w:space="0" w:color="auto"/>
              <w:left w:val="none" w:sz="4" w:space="0" w:color="000000"/>
              <w:bottom w:val="single" w:sz="4" w:space="0" w:color="auto"/>
              <w:right w:val="single" w:sz="4" w:space="0" w:color="auto"/>
            </w:tcBorders>
            <w:shd w:val="clear" w:color="000000" w:fill="FFFFFF"/>
            <w:vAlign w:val="center"/>
          </w:tcPr>
          <w:p w14:paraId="2B1C1D09"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Итоговые баллы</w:t>
            </w:r>
          </w:p>
        </w:tc>
        <w:tc>
          <w:tcPr>
            <w:tcW w:w="1355" w:type="dxa"/>
            <w:tcBorders>
              <w:top w:val="single" w:sz="4" w:space="0" w:color="auto"/>
              <w:left w:val="none" w:sz="4" w:space="0" w:color="000000"/>
              <w:bottom w:val="single" w:sz="4" w:space="0" w:color="auto"/>
              <w:right w:val="single" w:sz="4" w:space="0" w:color="auto"/>
            </w:tcBorders>
            <w:shd w:val="clear" w:color="000000" w:fill="FFFFFF"/>
            <w:vAlign w:val="center"/>
          </w:tcPr>
          <w:p w14:paraId="70929A8A"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Занятое место</w:t>
            </w:r>
          </w:p>
        </w:tc>
      </w:tr>
      <w:tr w:rsidR="007720E0" w14:paraId="339FBBA8"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77959BFD"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418E2D0D"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single" w:sz="4" w:space="0" w:color="auto"/>
              <w:right w:val="single" w:sz="4" w:space="0" w:color="auto"/>
            </w:tcBorders>
            <w:shd w:val="clear" w:color="000000" w:fill="FFFFFF"/>
            <w:vAlign w:val="center"/>
          </w:tcPr>
          <w:p w14:paraId="0663142F"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2209F4FD"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7308644D"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23FCC85F"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6A943F8E"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11EED907"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13088F7A"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4A74FC0F"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04F6A2E5"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04D3DDB2"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4EECB979"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2BA9AC4A"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54571A4E"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2C98F582"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030F4789"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7C37F4EF"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09BC6E70"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1CE5819A"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1405EB32"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27436754"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5FDFD030"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2842B700"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2273549E"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3D81EE2A"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3C9AA703"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12872101"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421C8D1E"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5C5E9B54"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3479C0C8"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3DE57546"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26D0D63F"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34B8043B"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40A7F924" w14:textId="77777777">
        <w:trPr>
          <w:trHeight w:val="750"/>
        </w:trPr>
        <w:tc>
          <w:tcPr>
            <w:tcW w:w="4297" w:type="dxa"/>
            <w:gridSpan w:val="3"/>
            <w:tcBorders>
              <w:top w:val="none" w:sz="4" w:space="0" w:color="000000"/>
              <w:left w:val="single" w:sz="4" w:space="0" w:color="auto"/>
              <w:bottom w:val="none" w:sz="4" w:space="0" w:color="000000"/>
              <w:right w:val="none" w:sz="4" w:space="0" w:color="000000"/>
            </w:tcBorders>
            <w:shd w:val="clear" w:color="000000" w:fill="FFFFFF"/>
            <w:vAlign w:val="center"/>
          </w:tcPr>
          <w:p w14:paraId="6509E779"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Председатель федеральной экспертной комиссии</w:t>
            </w:r>
          </w:p>
        </w:tc>
        <w:tc>
          <w:tcPr>
            <w:tcW w:w="2533"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4801EB11"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0CA3CA6A"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0298F2D1"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56ABF3AA" w14:textId="77777777">
        <w:trPr>
          <w:trHeight w:val="375"/>
        </w:trPr>
        <w:tc>
          <w:tcPr>
            <w:tcW w:w="511" w:type="dxa"/>
            <w:tcBorders>
              <w:top w:val="none" w:sz="4" w:space="0" w:color="000000"/>
              <w:left w:val="single" w:sz="4" w:space="0" w:color="auto"/>
              <w:bottom w:val="none" w:sz="4" w:space="0" w:color="000000"/>
              <w:right w:val="none" w:sz="4" w:space="0" w:color="000000"/>
            </w:tcBorders>
            <w:shd w:val="clear" w:color="000000" w:fill="FFFFFF"/>
            <w:noWrap/>
            <w:vAlign w:val="center"/>
          </w:tcPr>
          <w:p w14:paraId="070DC349"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297" w:type="dxa"/>
            <w:tcBorders>
              <w:top w:val="none" w:sz="4" w:space="0" w:color="000000"/>
              <w:left w:val="none" w:sz="4" w:space="0" w:color="000000"/>
              <w:bottom w:val="none" w:sz="4" w:space="0" w:color="000000"/>
              <w:right w:val="none" w:sz="4" w:space="0" w:color="000000"/>
            </w:tcBorders>
            <w:shd w:val="clear" w:color="000000" w:fill="FFFFFF"/>
            <w:noWrap/>
            <w:vAlign w:val="center"/>
          </w:tcPr>
          <w:p w14:paraId="36096C89"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none" w:sz="4" w:space="0" w:color="000000"/>
              <w:right w:val="none" w:sz="4" w:space="0" w:color="000000"/>
            </w:tcBorders>
            <w:shd w:val="clear" w:color="000000" w:fill="FFFFFF"/>
            <w:noWrap/>
            <w:vAlign w:val="center"/>
          </w:tcPr>
          <w:p w14:paraId="22959345"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none" w:sz="4" w:space="0" w:color="000000"/>
              <w:right w:val="none" w:sz="4" w:space="0" w:color="000000"/>
            </w:tcBorders>
            <w:shd w:val="clear" w:color="000000" w:fill="FFFFFF"/>
            <w:noWrap/>
          </w:tcPr>
          <w:p w14:paraId="5F3F8D30"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2740" w:type="dxa"/>
            <w:gridSpan w:val="2"/>
            <w:tcBorders>
              <w:top w:val="single" w:sz="4" w:space="0" w:color="auto"/>
              <w:left w:val="none" w:sz="4" w:space="0" w:color="000000"/>
              <w:bottom w:val="none" w:sz="4" w:space="0" w:color="000000"/>
              <w:right w:val="single" w:sz="4" w:space="0" w:color="auto"/>
            </w:tcBorders>
            <w:shd w:val="clear" w:color="000000" w:fill="FFFFFF"/>
            <w:noWrap/>
          </w:tcPr>
          <w:p w14:paraId="24186373"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r>
      <w:tr w:rsidR="007720E0" w14:paraId="78498360" w14:textId="77777777">
        <w:trPr>
          <w:trHeight w:val="375"/>
        </w:trPr>
        <w:tc>
          <w:tcPr>
            <w:tcW w:w="4297" w:type="dxa"/>
            <w:gridSpan w:val="3"/>
            <w:tcBorders>
              <w:top w:val="none" w:sz="4" w:space="0" w:color="000000"/>
              <w:left w:val="single" w:sz="4" w:space="0" w:color="auto"/>
              <w:bottom w:val="none" w:sz="4" w:space="0" w:color="000000"/>
              <w:right w:val="none" w:sz="4" w:space="0" w:color="000000"/>
            </w:tcBorders>
            <w:shd w:val="clear" w:color="000000" w:fill="FFFFFF"/>
            <w:noWrap/>
            <w:vAlign w:val="center"/>
          </w:tcPr>
          <w:p w14:paraId="1DAFA623"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Члены федеральной экспертной комиссии</w:t>
            </w:r>
          </w:p>
        </w:tc>
        <w:tc>
          <w:tcPr>
            <w:tcW w:w="2533"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76855D56"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755A9729"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2F6607E4"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281A4901" w14:textId="77777777">
        <w:trPr>
          <w:trHeight w:val="375"/>
        </w:trPr>
        <w:tc>
          <w:tcPr>
            <w:tcW w:w="511" w:type="dxa"/>
            <w:tcBorders>
              <w:top w:val="none" w:sz="4" w:space="0" w:color="000000"/>
              <w:left w:val="single" w:sz="4" w:space="0" w:color="auto"/>
              <w:bottom w:val="single" w:sz="4" w:space="0" w:color="auto"/>
              <w:right w:val="none" w:sz="4" w:space="0" w:color="000000"/>
            </w:tcBorders>
            <w:shd w:val="clear" w:color="000000" w:fill="FFFFFF"/>
            <w:noWrap/>
            <w:vAlign w:val="center"/>
          </w:tcPr>
          <w:p w14:paraId="3741FA01"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297"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7920C337"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78EE006D"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single" w:sz="4" w:space="0" w:color="auto"/>
              <w:right w:val="none" w:sz="4" w:space="0" w:color="000000"/>
            </w:tcBorders>
            <w:shd w:val="clear" w:color="000000" w:fill="FFFFFF"/>
            <w:noWrap/>
          </w:tcPr>
          <w:p w14:paraId="5D9341B8"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2740" w:type="dxa"/>
            <w:gridSpan w:val="2"/>
            <w:tcBorders>
              <w:top w:val="single" w:sz="4" w:space="0" w:color="auto"/>
              <w:left w:val="none" w:sz="4" w:space="0" w:color="000000"/>
              <w:bottom w:val="single" w:sz="4" w:space="0" w:color="auto"/>
              <w:right w:val="single" w:sz="4" w:space="0" w:color="auto"/>
            </w:tcBorders>
            <w:shd w:val="clear" w:color="000000" w:fill="FFFFFF"/>
            <w:noWrap/>
          </w:tcPr>
          <w:p w14:paraId="754D0DE0"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r>
    </w:tbl>
    <w:p w14:paraId="136F844E" w14:textId="77777777" w:rsidR="007720E0" w:rsidRDefault="007720E0">
      <w:pPr>
        <w:spacing w:after="0"/>
        <w:jc w:val="right"/>
        <w:rPr>
          <w:rFonts w:ascii="Times New Roman" w:eastAsia="Times New Roman" w:hAnsi="Times New Roman" w:cs="Times New Roman"/>
          <w:sz w:val="28"/>
          <w:szCs w:val="28"/>
          <w:lang w:eastAsia="ru-RU"/>
        </w:rPr>
      </w:pPr>
    </w:p>
    <w:p w14:paraId="38336F1D" w14:textId="77777777" w:rsidR="007720E0" w:rsidRDefault="00446ABD">
      <w:pPr>
        <w:spacing w:after="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4. Сводная оценочная ведомость</w:t>
      </w:r>
    </w:p>
    <w:tbl>
      <w:tblPr>
        <w:tblW w:w="5000" w:type="pct"/>
        <w:tblLook w:val="04A0" w:firstRow="1" w:lastRow="0" w:firstColumn="1" w:lastColumn="0" w:noHBand="0" w:noVBand="1"/>
      </w:tblPr>
      <w:tblGrid>
        <w:gridCol w:w="497"/>
        <w:gridCol w:w="1113"/>
        <w:gridCol w:w="2500"/>
        <w:gridCol w:w="1357"/>
        <w:gridCol w:w="870"/>
        <w:gridCol w:w="1028"/>
        <w:gridCol w:w="1076"/>
        <w:gridCol w:w="903"/>
      </w:tblGrid>
      <w:tr w:rsidR="007720E0" w14:paraId="2DEDE1B9" w14:textId="77777777">
        <w:trPr>
          <w:trHeight w:val="1043"/>
        </w:trPr>
        <w:tc>
          <w:tcPr>
            <w:tcW w:w="5000" w:type="pct"/>
            <w:gridSpan w:val="8"/>
            <w:tcBorders>
              <w:top w:val="single" w:sz="4" w:space="0" w:color="auto"/>
              <w:left w:val="single" w:sz="4" w:space="0" w:color="auto"/>
              <w:bottom w:val="none" w:sz="4" w:space="0" w:color="000000"/>
              <w:right w:val="single" w:sz="4" w:space="0" w:color="auto"/>
            </w:tcBorders>
            <w:shd w:val="clear" w:color="000000" w:fill="FFFFFF"/>
            <w:vAlign w:val="center"/>
          </w:tcPr>
          <w:p w14:paraId="283A9004"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СВОДНАЯ</w:t>
            </w:r>
            <w:r>
              <w:rPr>
                <w:rFonts w:ascii="Times New Roman" w:eastAsia="Times New Roman" w:hAnsi="Times New Roman" w:cs="Times New Roman"/>
                <w:b/>
                <w:bCs/>
                <w:color w:val="000000"/>
                <w:lang w:eastAsia="ru-RU"/>
              </w:rPr>
              <w:br/>
              <w:t xml:space="preserve">оценочная ведомость результатов выполнения конкурсных заданий теоретической и практической части участниками федерального этапа Всероссийского конкурса профессионального мастерства «Лучший по профессии» </w:t>
            </w:r>
          </w:p>
          <w:p w14:paraId="69B3B32E" w14:textId="77777777" w:rsidR="007720E0" w:rsidRDefault="00446AB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 номинации «Машинист экскаватора»</w:t>
            </w:r>
          </w:p>
        </w:tc>
      </w:tr>
      <w:tr w:rsidR="007720E0" w14:paraId="7F26D546" w14:textId="77777777">
        <w:trPr>
          <w:trHeight w:val="945"/>
        </w:trPr>
        <w:tc>
          <w:tcPr>
            <w:tcW w:w="154" w:type="pct"/>
            <w:tcBorders>
              <w:top w:val="single" w:sz="4" w:space="0" w:color="auto"/>
              <w:left w:val="single" w:sz="4" w:space="0" w:color="auto"/>
              <w:bottom w:val="single" w:sz="4" w:space="0" w:color="auto"/>
              <w:right w:val="single" w:sz="4" w:space="0" w:color="auto"/>
            </w:tcBorders>
            <w:shd w:val="clear" w:color="000000" w:fill="FFFFFF"/>
            <w:vAlign w:val="center"/>
          </w:tcPr>
          <w:p w14:paraId="19F95345"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п/п</w:t>
            </w:r>
          </w:p>
        </w:tc>
        <w:tc>
          <w:tcPr>
            <w:tcW w:w="360" w:type="pct"/>
            <w:tcBorders>
              <w:top w:val="single" w:sz="4" w:space="0" w:color="auto"/>
              <w:left w:val="none" w:sz="4" w:space="0" w:color="000000"/>
              <w:bottom w:val="single" w:sz="4" w:space="0" w:color="auto"/>
              <w:right w:val="single" w:sz="4" w:space="0" w:color="auto"/>
            </w:tcBorders>
            <w:shd w:val="clear" w:color="000000" w:fill="FFFFFF"/>
            <w:vAlign w:val="center"/>
          </w:tcPr>
          <w:p w14:paraId="0CFC4879"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Номер участника</w:t>
            </w:r>
            <w:r>
              <w:rPr>
                <w:rFonts w:ascii="Times New Roman" w:eastAsia="Times New Roman" w:hAnsi="Times New Roman" w:cs="Times New Roman"/>
                <w:color w:val="000000"/>
                <w:lang w:eastAsia="ru-RU"/>
              </w:rPr>
              <w:br/>
              <w:t>Конкурса</w:t>
            </w:r>
          </w:p>
        </w:tc>
        <w:tc>
          <w:tcPr>
            <w:tcW w:w="886" w:type="pct"/>
            <w:tcBorders>
              <w:top w:val="single" w:sz="4" w:space="0" w:color="auto"/>
              <w:left w:val="none" w:sz="4" w:space="0" w:color="000000"/>
              <w:bottom w:val="single" w:sz="4" w:space="0" w:color="auto"/>
              <w:right w:val="single" w:sz="4" w:space="0" w:color="auto"/>
            </w:tcBorders>
            <w:shd w:val="clear" w:color="000000" w:fill="FFFFFF"/>
            <w:vAlign w:val="center"/>
          </w:tcPr>
          <w:p w14:paraId="45750B98"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Фамилия, имя, отчество (при наличии) участника Конкурса</w:t>
            </w:r>
          </w:p>
        </w:tc>
        <w:tc>
          <w:tcPr>
            <w:tcW w:w="886" w:type="pct"/>
            <w:tcBorders>
              <w:top w:val="single" w:sz="4" w:space="0" w:color="auto"/>
              <w:left w:val="none" w:sz="4" w:space="0" w:color="000000"/>
              <w:bottom w:val="single" w:sz="4" w:space="0" w:color="auto"/>
              <w:right w:val="single" w:sz="4" w:space="0" w:color="auto"/>
            </w:tcBorders>
            <w:shd w:val="clear" w:color="000000" w:fill="FFFFFF"/>
            <w:vAlign w:val="center"/>
          </w:tcPr>
          <w:p w14:paraId="364AA48E"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Организация участника Конкурса</w:t>
            </w:r>
          </w:p>
        </w:tc>
        <w:tc>
          <w:tcPr>
            <w:tcW w:w="886" w:type="pct"/>
            <w:tcBorders>
              <w:top w:val="single" w:sz="4" w:space="0" w:color="auto"/>
              <w:left w:val="none" w:sz="4" w:space="0" w:color="000000"/>
              <w:bottom w:val="single" w:sz="4" w:space="0" w:color="auto"/>
              <w:right w:val="single" w:sz="4" w:space="0" w:color="auto"/>
            </w:tcBorders>
            <w:shd w:val="clear" w:color="000000" w:fill="FFFFFF"/>
            <w:vAlign w:val="center"/>
          </w:tcPr>
          <w:p w14:paraId="6897A95C"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Баллы за теорию</w:t>
            </w:r>
          </w:p>
        </w:tc>
        <w:tc>
          <w:tcPr>
            <w:tcW w:w="886" w:type="pct"/>
            <w:tcBorders>
              <w:top w:val="single" w:sz="4" w:space="0" w:color="auto"/>
              <w:left w:val="none" w:sz="4" w:space="0" w:color="000000"/>
              <w:bottom w:val="single" w:sz="4" w:space="0" w:color="auto"/>
              <w:right w:val="single" w:sz="4" w:space="0" w:color="auto"/>
            </w:tcBorders>
            <w:shd w:val="clear" w:color="000000" w:fill="FFFFFF"/>
            <w:vAlign w:val="center"/>
          </w:tcPr>
          <w:p w14:paraId="1D491D18"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Баллы за практику</w:t>
            </w:r>
          </w:p>
        </w:tc>
        <w:tc>
          <w:tcPr>
            <w:tcW w:w="474" w:type="pct"/>
            <w:tcBorders>
              <w:top w:val="single" w:sz="4" w:space="0" w:color="auto"/>
              <w:left w:val="none" w:sz="4" w:space="0" w:color="000000"/>
              <w:bottom w:val="single" w:sz="4" w:space="0" w:color="auto"/>
              <w:right w:val="single" w:sz="4" w:space="0" w:color="auto"/>
            </w:tcBorders>
            <w:shd w:val="clear" w:color="000000" w:fill="FFFFFF"/>
            <w:vAlign w:val="center"/>
          </w:tcPr>
          <w:p w14:paraId="18EDE010"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Итоговые баллы</w:t>
            </w:r>
          </w:p>
        </w:tc>
        <w:tc>
          <w:tcPr>
            <w:tcW w:w="469" w:type="pct"/>
            <w:tcBorders>
              <w:top w:val="single" w:sz="4" w:space="0" w:color="auto"/>
              <w:left w:val="none" w:sz="4" w:space="0" w:color="000000"/>
              <w:bottom w:val="single" w:sz="4" w:space="0" w:color="auto"/>
              <w:right w:val="single" w:sz="4" w:space="0" w:color="auto"/>
            </w:tcBorders>
            <w:shd w:val="clear" w:color="000000" w:fill="FFFFFF"/>
            <w:vAlign w:val="center"/>
          </w:tcPr>
          <w:p w14:paraId="78B97E15"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Занятое место</w:t>
            </w:r>
          </w:p>
        </w:tc>
      </w:tr>
      <w:tr w:rsidR="007720E0" w14:paraId="0FAD6AFE" w14:textId="77777777">
        <w:trPr>
          <w:trHeight w:val="300"/>
        </w:trPr>
        <w:tc>
          <w:tcPr>
            <w:tcW w:w="154" w:type="pct"/>
            <w:tcBorders>
              <w:top w:val="none" w:sz="4" w:space="0" w:color="000000"/>
              <w:left w:val="single" w:sz="4" w:space="0" w:color="auto"/>
              <w:bottom w:val="single" w:sz="4" w:space="0" w:color="auto"/>
              <w:right w:val="single" w:sz="4" w:space="0" w:color="auto"/>
            </w:tcBorders>
            <w:shd w:val="clear" w:color="000000" w:fill="FFFFFF"/>
            <w:vAlign w:val="center"/>
          </w:tcPr>
          <w:p w14:paraId="0FD0E322"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60"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5BA636D6"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1292A562"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1EDF5AD3"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79AC094C"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57ED8EBC"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74"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4F89B250"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6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708A961B"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5E7BFC06" w14:textId="77777777">
        <w:trPr>
          <w:trHeight w:val="300"/>
        </w:trPr>
        <w:tc>
          <w:tcPr>
            <w:tcW w:w="154" w:type="pct"/>
            <w:tcBorders>
              <w:top w:val="none" w:sz="4" w:space="0" w:color="000000"/>
              <w:left w:val="single" w:sz="4" w:space="0" w:color="auto"/>
              <w:bottom w:val="single" w:sz="4" w:space="0" w:color="auto"/>
              <w:right w:val="single" w:sz="4" w:space="0" w:color="auto"/>
            </w:tcBorders>
            <w:shd w:val="clear" w:color="000000" w:fill="FFFFFF"/>
            <w:vAlign w:val="center"/>
          </w:tcPr>
          <w:p w14:paraId="0AEE5C62"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60"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755AC15D"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35B8FB9B"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149935AA"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54AC71C1"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7694DF63"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74"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484AD6D8"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6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7A20FC4C"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66A2EA53" w14:textId="77777777">
        <w:trPr>
          <w:trHeight w:val="300"/>
        </w:trPr>
        <w:tc>
          <w:tcPr>
            <w:tcW w:w="154" w:type="pct"/>
            <w:tcBorders>
              <w:top w:val="none" w:sz="4" w:space="0" w:color="000000"/>
              <w:left w:val="single" w:sz="4" w:space="0" w:color="auto"/>
              <w:bottom w:val="single" w:sz="4" w:space="0" w:color="auto"/>
              <w:right w:val="single" w:sz="4" w:space="0" w:color="auto"/>
            </w:tcBorders>
            <w:shd w:val="clear" w:color="000000" w:fill="FFFFFF"/>
            <w:vAlign w:val="center"/>
          </w:tcPr>
          <w:p w14:paraId="55805B4E"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60"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383B931B"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60874F7E"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42018910"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4FF4010E"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5ED9528C"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74"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5240A43E"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6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14E9C122"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272FDDB4" w14:textId="77777777">
        <w:trPr>
          <w:trHeight w:val="300"/>
        </w:trPr>
        <w:tc>
          <w:tcPr>
            <w:tcW w:w="154" w:type="pct"/>
            <w:tcBorders>
              <w:top w:val="none" w:sz="4" w:space="0" w:color="000000"/>
              <w:left w:val="single" w:sz="4" w:space="0" w:color="auto"/>
              <w:bottom w:val="single" w:sz="4" w:space="0" w:color="auto"/>
              <w:right w:val="single" w:sz="4" w:space="0" w:color="auto"/>
            </w:tcBorders>
            <w:shd w:val="clear" w:color="000000" w:fill="FFFFFF"/>
            <w:vAlign w:val="center"/>
          </w:tcPr>
          <w:p w14:paraId="13045C1B"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60"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294E2524"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35F3ABCC"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60128327"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413E6B66"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12AB080A"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74"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46603542"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6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73E805B5"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0E1A7A08" w14:textId="77777777">
        <w:trPr>
          <w:trHeight w:val="300"/>
        </w:trPr>
        <w:tc>
          <w:tcPr>
            <w:tcW w:w="154" w:type="pct"/>
            <w:tcBorders>
              <w:top w:val="none" w:sz="4" w:space="0" w:color="000000"/>
              <w:left w:val="single" w:sz="4" w:space="0" w:color="auto"/>
              <w:bottom w:val="single" w:sz="4" w:space="0" w:color="auto"/>
              <w:right w:val="single" w:sz="4" w:space="0" w:color="auto"/>
            </w:tcBorders>
            <w:shd w:val="clear" w:color="000000" w:fill="FFFFFF"/>
            <w:vAlign w:val="center"/>
          </w:tcPr>
          <w:p w14:paraId="7258FA0F" w14:textId="77777777" w:rsidR="007720E0" w:rsidRDefault="00446A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60"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5A7E1014"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313BA835"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58B0C408"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105D4B63"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6621DEB1"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74"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3C692250"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6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28563420"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166C0703" w14:textId="77777777">
        <w:trPr>
          <w:trHeight w:val="750"/>
        </w:trPr>
        <w:tc>
          <w:tcPr>
            <w:tcW w:w="1400" w:type="pct"/>
            <w:gridSpan w:val="3"/>
            <w:tcBorders>
              <w:top w:val="none" w:sz="4" w:space="0" w:color="000000"/>
              <w:left w:val="single" w:sz="4" w:space="0" w:color="auto"/>
              <w:bottom w:val="none" w:sz="4" w:space="0" w:color="000000"/>
              <w:right w:val="none" w:sz="4" w:space="0" w:color="000000"/>
            </w:tcBorders>
            <w:shd w:val="clear" w:color="000000" w:fill="FFFFFF"/>
            <w:vAlign w:val="center"/>
          </w:tcPr>
          <w:p w14:paraId="28C8468C"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Председатель федеральной экспертной комиссии</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264720D5"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11C35928"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0E401BD7"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74"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4C78C572"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6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503B850C"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5CBDD269" w14:textId="77777777">
        <w:trPr>
          <w:trHeight w:val="375"/>
        </w:trPr>
        <w:tc>
          <w:tcPr>
            <w:tcW w:w="154" w:type="pct"/>
            <w:tcBorders>
              <w:top w:val="none" w:sz="4" w:space="0" w:color="000000"/>
              <w:left w:val="single" w:sz="4" w:space="0" w:color="auto"/>
              <w:bottom w:val="none" w:sz="4" w:space="0" w:color="000000"/>
              <w:right w:val="none" w:sz="4" w:space="0" w:color="000000"/>
            </w:tcBorders>
            <w:shd w:val="clear" w:color="000000" w:fill="FFFFFF"/>
            <w:noWrap/>
            <w:vAlign w:val="center"/>
          </w:tcPr>
          <w:p w14:paraId="4955B5E9"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360"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783091D8"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7A580260"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none" w:sz="4" w:space="0" w:color="000000"/>
              <w:right w:val="none" w:sz="4" w:space="0" w:color="000000"/>
            </w:tcBorders>
            <w:shd w:val="clear" w:color="000000" w:fill="FFFFFF"/>
            <w:noWrap/>
          </w:tcPr>
          <w:p w14:paraId="1D602745"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886" w:type="pct"/>
            <w:tcBorders>
              <w:top w:val="none" w:sz="4" w:space="0" w:color="000000"/>
              <w:left w:val="none" w:sz="4" w:space="0" w:color="000000"/>
              <w:bottom w:val="none" w:sz="4" w:space="0" w:color="000000"/>
              <w:right w:val="none" w:sz="4" w:space="0" w:color="000000"/>
            </w:tcBorders>
            <w:shd w:val="clear" w:color="000000" w:fill="FFFFFF"/>
            <w:noWrap/>
          </w:tcPr>
          <w:p w14:paraId="0CCF486D"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none" w:sz="4" w:space="0" w:color="000000"/>
              <w:right w:val="none" w:sz="4" w:space="0" w:color="000000"/>
            </w:tcBorders>
            <w:shd w:val="clear" w:color="000000" w:fill="FFFFFF"/>
            <w:noWrap/>
          </w:tcPr>
          <w:p w14:paraId="071A4695"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943" w:type="pct"/>
            <w:gridSpan w:val="2"/>
            <w:tcBorders>
              <w:top w:val="single" w:sz="4" w:space="0" w:color="auto"/>
              <w:left w:val="none" w:sz="4" w:space="0" w:color="000000"/>
              <w:bottom w:val="none" w:sz="4" w:space="0" w:color="000000"/>
              <w:right w:val="single" w:sz="4" w:space="0" w:color="auto"/>
            </w:tcBorders>
            <w:shd w:val="clear" w:color="000000" w:fill="FFFFFF"/>
            <w:noWrap/>
          </w:tcPr>
          <w:p w14:paraId="16127276"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r>
      <w:tr w:rsidR="007720E0" w14:paraId="18C87E23" w14:textId="77777777">
        <w:trPr>
          <w:trHeight w:val="375"/>
        </w:trPr>
        <w:tc>
          <w:tcPr>
            <w:tcW w:w="1400" w:type="pct"/>
            <w:gridSpan w:val="3"/>
            <w:tcBorders>
              <w:top w:val="none" w:sz="4" w:space="0" w:color="000000"/>
              <w:left w:val="single" w:sz="4" w:space="0" w:color="auto"/>
              <w:bottom w:val="none" w:sz="4" w:space="0" w:color="000000"/>
              <w:right w:val="none" w:sz="4" w:space="0" w:color="000000"/>
            </w:tcBorders>
            <w:shd w:val="clear" w:color="000000" w:fill="FFFFFF"/>
            <w:noWrap/>
            <w:vAlign w:val="center"/>
          </w:tcPr>
          <w:p w14:paraId="793DF329"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Члены федеральной экспертной комиссии</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58A6771C"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053459E6"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44696F2C"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74"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1BDAC1AE"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6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3244E9C2"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7720E0" w14:paraId="360DB41F" w14:textId="77777777">
        <w:trPr>
          <w:trHeight w:val="375"/>
        </w:trPr>
        <w:tc>
          <w:tcPr>
            <w:tcW w:w="154" w:type="pct"/>
            <w:tcBorders>
              <w:top w:val="none" w:sz="4" w:space="0" w:color="000000"/>
              <w:left w:val="single" w:sz="4" w:space="0" w:color="auto"/>
              <w:bottom w:val="single" w:sz="4" w:space="0" w:color="auto"/>
              <w:right w:val="none" w:sz="4" w:space="0" w:color="000000"/>
            </w:tcBorders>
            <w:shd w:val="clear" w:color="000000" w:fill="FFFFFF"/>
            <w:noWrap/>
            <w:vAlign w:val="center"/>
          </w:tcPr>
          <w:p w14:paraId="5E9BC334"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360"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189C8E77"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49122646" w14:textId="77777777" w:rsidR="007720E0" w:rsidRDefault="00446A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tcPr>
          <w:p w14:paraId="58532A5D"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tcPr>
          <w:p w14:paraId="098D10F3"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tcPr>
          <w:p w14:paraId="03CFE19E"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943" w:type="pct"/>
            <w:gridSpan w:val="2"/>
            <w:tcBorders>
              <w:top w:val="single" w:sz="4" w:space="0" w:color="auto"/>
              <w:left w:val="none" w:sz="4" w:space="0" w:color="000000"/>
              <w:bottom w:val="single" w:sz="4" w:space="0" w:color="auto"/>
              <w:right w:val="single" w:sz="4" w:space="0" w:color="auto"/>
            </w:tcBorders>
            <w:shd w:val="clear" w:color="000000" w:fill="FFFFFF"/>
            <w:noWrap/>
          </w:tcPr>
          <w:p w14:paraId="590F2BBC" w14:textId="77777777" w:rsidR="007720E0" w:rsidRDefault="00446AB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r>
    </w:tbl>
    <w:p w14:paraId="46C3E785" w14:textId="77777777" w:rsidR="007720E0" w:rsidRDefault="007720E0">
      <w:pPr>
        <w:pStyle w:val="6"/>
        <w:spacing w:before="0" w:after="0"/>
        <w:ind w:left="709"/>
        <w:jc w:val="both"/>
        <w:rPr>
          <w:rFonts w:ascii="Times New Roman" w:hAnsi="Times New Roman"/>
          <w:sz w:val="28"/>
          <w:szCs w:val="28"/>
          <w:highlight w:val="yellow"/>
        </w:rPr>
      </w:pPr>
    </w:p>
    <w:p w14:paraId="6495C67C" w14:textId="77777777" w:rsidR="007720E0" w:rsidRDefault="00446ABD">
      <w:pPr>
        <w:pStyle w:val="6"/>
        <w:numPr>
          <w:ilvl w:val="0"/>
          <w:numId w:val="3"/>
        </w:numPr>
        <w:spacing w:before="0" w:after="0"/>
        <w:ind w:left="0" w:firstLine="709"/>
        <w:jc w:val="both"/>
        <w:rPr>
          <w:rFonts w:ascii="Times New Roman" w:hAnsi="Times New Roman"/>
          <w:sz w:val="28"/>
          <w:szCs w:val="28"/>
          <w:highlight w:val="white"/>
        </w:rPr>
      </w:pPr>
      <w:r>
        <w:rPr>
          <w:rFonts w:ascii="Times New Roman" w:hAnsi="Times New Roman"/>
          <w:sz w:val="28"/>
          <w:szCs w:val="28"/>
          <w:highlight w:val="white"/>
        </w:rPr>
        <w:t>Перечень оборудования и материалов (Приложение к документу):</w:t>
      </w:r>
    </w:p>
    <w:p w14:paraId="60EC75D6" w14:textId="77777777" w:rsidR="007720E0" w:rsidRDefault="00446ABD">
      <w:pPr>
        <w:numPr>
          <w:ilvl w:val="0"/>
          <w:numId w:val="9"/>
        </w:numPr>
        <w:spacing w:after="0" w:line="240" w:lineRule="auto"/>
        <w:ind w:left="496" w:hanging="13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 xml:space="preserve">Стойка под баскетбольный мяч </w:t>
      </w:r>
      <w:r>
        <w:rPr>
          <w:rFonts w:ascii="Times New Roman" w:eastAsia="Times New Roman" w:hAnsi="Times New Roman" w:cs="Times New Roman"/>
          <w:sz w:val="28"/>
          <w:szCs w:val="28"/>
          <w:highlight w:val="white"/>
        </w:rPr>
        <w:t xml:space="preserve">(стойки высотой 900 мм из трубы </w:t>
      </w:r>
      <w:r>
        <w:rPr>
          <w:rFonts w:ascii="Times New Roman" w:eastAsia="Times New Roman" w:hAnsi="Times New Roman" w:cs="Times New Roman"/>
          <w:i/>
          <w:sz w:val="28"/>
          <w:szCs w:val="28"/>
          <w:highlight w:val="white"/>
          <w:lang w:eastAsia="ru-RU"/>
        </w:rPr>
        <w:t>Ø80 мм)</w:t>
      </w:r>
      <w:r>
        <w:rPr>
          <w:rFonts w:ascii="Times New Roman" w:eastAsia="Times New Roman" w:hAnsi="Times New Roman" w:cs="Times New Roman"/>
          <w:sz w:val="28"/>
          <w:szCs w:val="28"/>
          <w:highlight w:val="white"/>
          <w:lang w:eastAsia="ru-RU"/>
        </w:rPr>
        <w:t xml:space="preserve"> – 6 шт.</w:t>
      </w:r>
      <w:r>
        <w:rPr>
          <w:rFonts w:ascii="Times New Roman" w:eastAsia="Times New Roman" w:hAnsi="Times New Roman" w:cs="Times New Roman"/>
          <w:sz w:val="28"/>
          <w:szCs w:val="28"/>
          <w:highlight w:val="white"/>
        </w:rPr>
        <w:t xml:space="preserve"> </w:t>
      </w:r>
    </w:p>
    <w:p w14:paraId="6A717712" w14:textId="77777777" w:rsidR="007720E0" w:rsidRDefault="00446ABD">
      <w:pPr>
        <w:numPr>
          <w:ilvl w:val="0"/>
          <w:numId w:val="9"/>
        </w:numPr>
        <w:spacing w:after="0" w:line="240" w:lineRule="auto"/>
        <w:ind w:left="496" w:hanging="13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Баскетбольный мяч размер 7 – 6 шт.</w:t>
      </w:r>
    </w:p>
    <w:p w14:paraId="1DF1CFB3" w14:textId="77777777" w:rsidR="007720E0" w:rsidRDefault="00446ABD">
      <w:pPr>
        <w:numPr>
          <w:ilvl w:val="0"/>
          <w:numId w:val="9"/>
        </w:numPr>
        <w:spacing w:after="0" w:line="240" w:lineRule="auto"/>
        <w:ind w:left="496" w:hanging="13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Пластиковое ведро (под размер баскетбольного мяча) – 1 шт.</w:t>
      </w:r>
    </w:p>
    <w:p w14:paraId="60B9B78E" w14:textId="77777777" w:rsidR="007720E0" w:rsidRDefault="00446ABD">
      <w:pPr>
        <w:numPr>
          <w:ilvl w:val="0"/>
          <w:numId w:val="9"/>
        </w:numPr>
        <w:spacing w:after="0" w:line="240" w:lineRule="auto"/>
        <w:ind w:left="496" w:hanging="13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Бочка 200 л – 5 шт. (2 шт. открытые)</w:t>
      </w:r>
    </w:p>
    <w:p w14:paraId="4FC39EE6" w14:textId="77777777" w:rsidR="007720E0" w:rsidRDefault="00446ABD">
      <w:pPr>
        <w:numPr>
          <w:ilvl w:val="0"/>
          <w:numId w:val="9"/>
        </w:numPr>
        <w:spacing w:after="0" w:line="240" w:lineRule="auto"/>
        <w:ind w:left="496" w:hanging="13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Баскетбольная планка с корзиной – 1 шт.</w:t>
      </w:r>
    </w:p>
    <w:p w14:paraId="1EB3AF01" w14:textId="77777777" w:rsidR="007720E0" w:rsidRDefault="00446ABD">
      <w:pPr>
        <w:numPr>
          <w:ilvl w:val="0"/>
          <w:numId w:val="9"/>
        </w:numPr>
        <w:spacing w:after="0" w:line="240" w:lineRule="auto"/>
        <w:ind w:left="496" w:hanging="13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Планка (Н-образная) – 3 шт.</w:t>
      </w:r>
    </w:p>
    <w:p w14:paraId="6E4D7DD8" w14:textId="77777777" w:rsidR="007720E0" w:rsidRDefault="00446ABD">
      <w:pPr>
        <w:numPr>
          <w:ilvl w:val="0"/>
          <w:numId w:val="9"/>
        </w:numPr>
        <w:spacing w:after="0" w:line="240" w:lineRule="auto"/>
        <w:ind w:left="496" w:hanging="13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Каркас под «бильярд» – 1 шт.</w:t>
      </w:r>
    </w:p>
    <w:p w14:paraId="2DE1C86C" w14:textId="77777777" w:rsidR="007720E0" w:rsidRDefault="00446ABD">
      <w:pPr>
        <w:numPr>
          <w:ilvl w:val="0"/>
          <w:numId w:val="9"/>
        </w:numPr>
        <w:spacing w:after="0" w:line="240" w:lineRule="auto"/>
        <w:ind w:left="496" w:hanging="13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Кубики с цифрами (от 1 до 9) – 9 шт.</w:t>
      </w:r>
    </w:p>
    <w:p w14:paraId="49D2A1F0" w14:textId="77777777" w:rsidR="007720E0" w:rsidRDefault="00446ABD">
      <w:pPr>
        <w:numPr>
          <w:ilvl w:val="0"/>
          <w:numId w:val="9"/>
        </w:numPr>
        <w:spacing w:after="0" w:line="240" w:lineRule="auto"/>
        <w:ind w:left="496" w:hanging="13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Секундомер</w:t>
      </w:r>
    </w:p>
    <w:p w14:paraId="309B51B3" w14:textId="77777777" w:rsidR="007720E0" w:rsidRDefault="00446ABD">
      <w:pPr>
        <w:numPr>
          <w:ilvl w:val="0"/>
          <w:numId w:val="9"/>
        </w:numPr>
        <w:spacing w:after="0" w:line="240" w:lineRule="auto"/>
        <w:ind w:left="496" w:hanging="13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Флаг клетчатый - 2 шт.</w:t>
      </w:r>
    </w:p>
    <w:p w14:paraId="519A0DE1" w14:textId="77777777" w:rsidR="007720E0" w:rsidRDefault="00446ABD">
      <w:pPr>
        <w:numPr>
          <w:ilvl w:val="0"/>
          <w:numId w:val="9"/>
        </w:numPr>
        <w:spacing w:after="0" w:line="240" w:lineRule="auto"/>
        <w:ind w:left="496" w:hanging="13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Треугольные стойки СТАРТ/ФИНИШ – по 2 шт.</w:t>
      </w:r>
    </w:p>
    <w:p w14:paraId="1E134004" w14:textId="77777777" w:rsidR="007720E0" w:rsidRDefault="007720E0">
      <w:pPr>
        <w:rPr>
          <w:rFonts w:ascii="Times New Roman" w:eastAsia="Times New Roman" w:hAnsi="Times New Roman" w:cs="Times New Roman"/>
          <w:sz w:val="28"/>
          <w:szCs w:val="28"/>
          <w:highlight w:val="yellow"/>
        </w:rPr>
      </w:pPr>
    </w:p>
    <w:sectPr w:rsidR="007720E0">
      <w:headerReference w:type="default" r:id="rId7"/>
      <w:headerReference w:type="first" r:id="rId8"/>
      <w:footerReference w:type="first" r:id="rId9"/>
      <w:pgSz w:w="11906" w:h="16838"/>
      <w:pgMar w:top="1134" w:right="851" w:bottom="1134"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E6B9" w14:textId="77777777" w:rsidR="00533FF2" w:rsidRDefault="00533FF2">
      <w:pPr>
        <w:spacing w:after="0" w:line="240" w:lineRule="auto"/>
      </w:pPr>
      <w:r>
        <w:separator/>
      </w:r>
    </w:p>
  </w:endnote>
  <w:endnote w:type="continuationSeparator" w:id="0">
    <w:p w14:paraId="6B97ECFD" w14:textId="77777777" w:rsidR="00533FF2" w:rsidRDefault="0053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SKB">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1180" w14:textId="77777777" w:rsidR="007720E0" w:rsidRDefault="007720E0">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8341" w14:textId="77777777" w:rsidR="00533FF2" w:rsidRDefault="00533FF2">
      <w:pPr>
        <w:spacing w:after="0" w:line="240" w:lineRule="auto"/>
      </w:pPr>
      <w:r>
        <w:separator/>
      </w:r>
    </w:p>
  </w:footnote>
  <w:footnote w:type="continuationSeparator" w:id="0">
    <w:p w14:paraId="03213DCA" w14:textId="77777777" w:rsidR="00533FF2" w:rsidRDefault="00533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5DCF" w14:textId="77777777" w:rsidR="007720E0" w:rsidRDefault="00446ABD">
    <w:pPr>
      <w:pStyle w:val="af9"/>
      <w:jc w:val="center"/>
    </w:pPr>
    <w:r>
      <w:fldChar w:fldCharType="begin"/>
    </w:r>
    <w:r>
      <w:instrText>PAGE \* MERGEFORMAT</w:instrText>
    </w:r>
    <w:r>
      <w:fldChar w:fldCharType="separate"/>
    </w:r>
    <w:r w:rsidR="00C02F26">
      <w:rPr>
        <w:noProof/>
      </w:rPr>
      <w:t>5</w:t>
    </w:r>
    <w:r>
      <w:fldChar w:fldCharType="end"/>
    </w:r>
  </w:p>
  <w:p w14:paraId="4FD4B227" w14:textId="77777777" w:rsidR="007720E0" w:rsidRDefault="007720E0">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7"/>
      <w:tblW w:w="0" w:type="auto"/>
      <w:tblInd w:w="-147" w:type="dxa"/>
      <w:tblLook w:val="04A0" w:firstRow="1" w:lastRow="0" w:firstColumn="1" w:lastColumn="0" w:noHBand="0" w:noVBand="1"/>
    </w:tblPr>
    <w:tblGrid>
      <w:gridCol w:w="4281"/>
      <w:gridCol w:w="5210"/>
    </w:tblGrid>
    <w:tr w:rsidR="007720E0" w14:paraId="5F5C26A1" w14:textId="77777777">
      <w:trPr>
        <w:trHeight w:val="1408"/>
      </w:trPr>
      <w:tc>
        <w:tcPr>
          <w:tcW w:w="4281" w:type="dxa"/>
        </w:tcPr>
        <w:p w14:paraId="3C73B5F7" w14:textId="77777777" w:rsidR="007720E0" w:rsidRDefault="00446ABD">
          <w:pPr>
            <w:jc w:val="center"/>
            <w:rPr>
              <w:rFonts w:ascii="Times New Roman" w:hAnsi="Times New Roman" w:cs="Times New Roman"/>
              <w:sz w:val="28"/>
              <w:szCs w:val="28"/>
            </w:rPr>
          </w:pPr>
          <w:r>
            <w:rPr>
              <w:noProof/>
              <w:lang w:eastAsia="ru-RU"/>
            </w:rPr>
            <w:drawing>
              <wp:anchor distT="0" distB="0" distL="114300" distR="114300" simplePos="0" relativeHeight="251652096" behindDoc="0" locked="0" layoutInCell="1" allowOverlap="1" wp14:anchorId="56472CD4" wp14:editId="038FAD24">
                <wp:simplePos x="0" y="0"/>
                <wp:positionH relativeFrom="column">
                  <wp:posOffset>-358140</wp:posOffset>
                </wp:positionH>
                <wp:positionV relativeFrom="paragraph">
                  <wp:posOffset>-42545</wp:posOffset>
                </wp:positionV>
                <wp:extent cx="2581275" cy="865505"/>
                <wp:effectExtent l="0" t="0" r="0" b="0"/>
                <wp:wrapThrough wrapText="bothSides">
                  <wp:wrapPolygon edited="1">
                    <wp:start x="0" y="0"/>
                    <wp:lineTo x="0" y="20919"/>
                    <wp:lineTo x="21361" y="20919"/>
                    <wp:lineTo x="2136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88480" name="Рисунок 473788480"/>
                        <pic:cNvPicPr>
                          <a:picLocks noChangeAspect="1"/>
                        </pic:cNvPicPr>
                      </pic:nvPicPr>
                      <pic:blipFill>
                        <a:blip r:embed="rId1"/>
                        <a:stretch/>
                      </pic:blipFill>
                      <pic:spPr bwMode="auto">
                        <a:xfrm>
                          <a:off x="0" y="0"/>
                          <a:ext cx="2581275" cy="865505"/>
                        </a:xfrm>
                        <a:prstGeom prst="rect">
                          <a:avLst/>
                        </a:prstGeom>
                      </pic:spPr>
                    </pic:pic>
                  </a:graphicData>
                </a:graphic>
                <wp14:sizeRelH relativeFrom="page">
                  <wp14:pctWidth>0</wp14:pctWidth>
                </wp14:sizeRelH>
                <wp14:sizeRelV relativeFrom="page">
                  <wp14:pctHeight>0</wp14:pctHeight>
                </wp14:sizeRelV>
              </wp:anchor>
            </w:drawing>
          </w:r>
        </w:p>
      </w:tc>
      <w:tc>
        <w:tcPr>
          <w:tcW w:w="5211" w:type="dxa"/>
        </w:tcPr>
        <w:p w14:paraId="3E189F2B" w14:textId="77777777" w:rsidR="007720E0" w:rsidRDefault="007720E0"/>
        <w:p w14:paraId="519F17AD" w14:textId="77777777" w:rsidR="007720E0" w:rsidRDefault="00446ABD">
          <w:pPr>
            <w:jc w:val="center"/>
            <w:rPr>
              <w:rFonts w:ascii="Times New Roman" w:hAnsi="Times New Roman" w:cs="Times New Roman"/>
              <w:sz w:val="28"/>
              <w:szCs w:val="28"/>
            </w:rPr>
          </w:pPr>
          <w:r>
            <w:rPr>
              <w:rFonts w:ascii="Times New Roman" w:hAnsi="Times New Roman" w:cs="Times New Roman"/>
              <w:sz w:val="28"/>
              <w:szCs w:val="28"/>
            </w:rPr>
            <w:t>Утверждено организационным комитетом по номинации</w:t>
          </w:r>
        </w:p>
      </w:tc>
    </w:tr>
  </w:tbl>
  <w:p w14:paraId="6D42E612" w14:textId="77777777" w:rsidR="007720E0" w:rsidRDefault="007720E0">
    <w:pPr>
      <w:pStyle w:val="af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396E"/>
    <w:multiLevelType w:val="hybridMultilevel"/>
    <w:tmpl w:val="D3E0EAAA"/>
    <w:lvl w:ilvl="0" w:tplc="05CA76EC">
      <w:start w:val="1"/>
      <w:numFmt w:val="decimal"/>
      <w:lvlText w:val="%1)"/>
      <w:lvlJc w:val="left"/>
      <w:pPr>
        <w:ind w:left="1080" w:hanging="360"/>
      </w:pPr>
      <w:rPr>
        <w:rFonts w:hint="default"/>
      </w:rPr>
    </w:lvl>
    <w:lvl w:ilvl="1" w:tplc="CB3E8BF4">
      <w:start w:val="1"/>
      <w:numFmt w:val="lowerLetter"/>
      <w:lvlText w:val="%2."/>
      <w:lvlJc w:val="left"/>
      <w:pPr>
        <w:ind w:left="1800" w:hanging="360"/>
      </w:pPr>
    </w:lvl>
    <w:lvl w:ilvl="2" w:tplc="AB0673AE">
      <w:start w:val="1"/>
      <w:numFmt w:val="lowerRoman"/>
      <w:lvlText w:val="%3."/>
      <w:lvlJc w:val="right"/>
      <w:pPr>
        <w:ind w:left="2520" w:hanging="180"/>
      </w:pPr>
    </w:lvl>
    <w:lvl w:ilvl="3" w:tplc="60285FEE">
      <w:start w:val="1"/>
      <w:numFmt w:val="decimal"/>
      <w:lvlText w:val="%4."/>
      <w:lvlJc w:val="left"/>
      <w:pPr>
        <w:ind w:left="3240" w:hanging="360"/>
      </w:pPr>
    </w:lvl>
    <w:lvl w:ilvl="4" w:tplc="89AC33B6">
      <w:start w:val="1"/>
      <w:numFmt w:val="lowerLetter"/>
      <w:lvlText w:val="%5."/>
      <w:lvlJc w:val="left"/>
      <w:pPr>
        <w:ind w:left="3960" w:hanging="360"/>
      </w:pPr>
    </w:lvl>
    <w:lvl w:ilvl="5" w:tplc="345886EA">
      <w:start w:val="1"/>
      <w:numFmt w:val="lowerRoman"/>
      <w:lvlText w:val="%6."/>
      <w:lvlJc w:val="right"/>
      <w:pPr>
        <w:ind w:left="4680" w:hanging="180"/>
      </w:pPr>
    </w:lvl>
    <w:lvl w:ilvl="6" w:tplc="3CE2F8E0">
      <w:start w:val="1"/>
      <w:numFmt w:val="decimal"/>
      <w:lvlText w:val="%7."/>
      <w:lvlJc w:val="left"/>
      <w:pPr>
        <w:ind w:left="5400" w:hanging="360"/>
      </w:pPr>
    </w:lvl>
    <w:lvl w:ilvl="7" w:tplc="6C8A6314">
      <w:start w:val="1"/>
      <w:numFmt w:val="lowerLetter"/>
      <w:lvlText w:val="%8."/>
      <w:lvlJc w:val="left"/>
      <w:pPr>
        <w:ind w:left="6120" w:hanging="360"/>
      </w:pPr>
    </w:lvl>
    <w:lvl w:ilvl="8" w:tplc="68D09412">
      <w:start w:val="1"/>
      <w:numFmt w:val="lowerRoman"/>
      <w:lvlText w:val="%9."/>
      <w:lvlJc w:val="right"/>
      <w:pPr>
        <w:ind w:left="6840" w:hanging="180"/>
      </w:pPr>
    </w:lvl>
  </w:abstractNum>
  <w:abstractNum w:abstractNumId="1" w15:restartNumberingAfterBreak="0">
    <w:nsid w:val="127B2128"/>
    <w:multiLevelType w:val="multilevel"/>
    <w:tmpl w:val="C61EE5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8934C4"/>
    <w:multiLevelType w:val="hybridMultilevel"/>
    <w:tmpl w:val="1C2ABAB6"/>
    <w:lvl w:ilvl="0" w:tplc="75D85362">
      <w:start w:val="1"/>
      <w:numFmt w:val="decimal"/>
      <w:lvlText w:val="%1."/>
      <w:lvlJc w:val="left"/>
      <w:pPr>
        <w:ind w:left="720" w:hanging="360"/>
      </w:pPr>
      <w:rPr>
        <w:rFonts w:hint="default"/>
      </w:rPr>
    </w:lvl>
    <w:lvl w:ilvl="1" w:tplc="32B6DA9A">
      <w:start w:val="1"/>
      <w:numFmt w:val="lowerLetter"/>
      <w:lvlText w:val="%2."/>
      <w:lvlJc w:val="left"/>
      <w:pPr>
        <w:ind w:left="1440" w:hanging="360"/>
      </w:pPr>
    </w:lvl>
    <w:lvl w:ilvl="2" w:tplc="CFD4AEF4">
      <w:start w:val="1"/>
      <w:numFmt w:val="lowerRoman"/>
      <w:lvlText w:val="%3."/>
      <w:lvlJc w:val="right"/>
      <w:pPr>
        <w:ind w:left="2160" w:hanging="180"/>
      </w:pPr>
    </w:lvl>
    <w:lvl w:ilvl="3" w:tplc="71067E4C">
      <w:start w:val="1"/>
      <w:numFmt w:val="decimal"/>
      <w:lvlText w:val="%4."/>
      <w:lvlJc w:val="left"/>
      <w:pPr>
        <w:ind w:left="2880" w:hanging="360"/>
      </w:pPr>
    </w:lvl>
    <w:lvl w:ilvl="4" w:tplc="B4F010FC">
      <w:start w:val="1"/>
      <w:numFmt w:val="lowerLetter"/>
      <w:lvlText w:val="%5."/>
      <w:lvlJc w:val="left"/>
      <w:pPr>
        <w:ind w:left="3600" w:hanging="360"/>
      </w:pPr>
    </w:lvl>
    <w:lvl w:ilvl="5" w:tplc="01D4A16C">
      <w:start w:val="1"/>
      <w:numFmt w:val="lowerRoman"/>
      <w:lvlText w:val="%6."/>
      <w:lvlJc w:val="right"/>
      <w:pPr>
        <w:ind w:left="4320" w:hanging="180"/>
      </w:pPr>
    </w:lvl>
    <w:lvl w:ilvl="6" w:tplc="2BB650C6">
      <w:start w:val="1"/>
      <w:numFmt w:val="decimal"/>
      <w:lvlText w:val="%7."/>
      <w:lvlJc w:val="left"/>
      <w:pPr>
        <w:ind w:left="5040" w:hanging="360"/>
      </w:pPr>
    </w:lvl>
    <w:lvl w:ilvl="7" w:tplc="543624AC">
      <w:start w:val="1"/>
      <w:numFmt w:val="lowerLetter"/>
      <w:lvlText w:val="%8."/>
      <w:lvlJc w:val="left"/>
      <w:pPr>
        <w:ind w:left="5760" w:hanging="360"/>
      </w:pPr>
    </w:lvl>
    <w:lvl w:ilvl="8" w:tplc="437EB99E">
      <w:start w:val="1"/>
      <w:numFmt w:val="lowerRoman"/>
      <w:lvlText w:val="%9."/>
      <w:lvlJc w:val="right"/>
      <w:pPr>
        <w:ind w:left="6480" w:hanging="180"/>
      </w:pPr>
    </w:lvl>
  </w:abstractNum>
  <w:abstractNum w:abstractNumId="3" w15:restartNumberingAfterBreak="0">
    <w:nsid w:val="2DD27F3E"/>
    <w:multiLevelType w:val="multilevel"/>
    <w:tmpl w:val="B20E52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A254D0"/>
    <w:multiLevelType w:val="multilevel"/>
    <w:tmpl w:val="41222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410395"/>
    <w:multiLevelType w:val="multilevel"/>
    <w:tmpl w:val="09E27B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B47BA6"/>
    <w:multiLevelType w:val="hybridMultilevel"/>
    <w:tmpl w:val="B204E0A8"/>
    <w:lvl w:ilvl="0" w:tplc="51988CAE">
      <w:start w:val="1"/>
      <w:numFmt w:val="bullet"/>
      <w:lvlText w:val=""/>
      <w:lvlJc w:val="left"/>
      <w:pPr>
        <w:ind w:left="720" w:hanging="360"/>
      </w:pPr>
      <w:rPr>
        <w:rFonts w:ascii="Symbol" w:hAnsi="Symbol" w:hint="default"/>
      </w:rPr>
    </w:lvl>
    <w:lvl w:ilvl="1" w:tplc="6D7EDBF6">
      <w:start w:val="1"/>
      <w:numFmt w:val="bullet"/>
      <w:lvlText w:val="o"/>
      <w:lvlJc w:val="left"/>
      <w:pPr>
        <w:ind w:left="1440" w:hanging="360"/>
      </w:pPr>
      <w:rPr>
        <w:rFonts w:ascii="Courier New" w:hAnsi="Courier New" w:cs="Courier New" w:hint="default"/>
      </w:rPr>
    </w:lvl>
    <w:lvl w:ilvl="2" w:tplc="0608D13A">
      <w:start w:val="1"/>
      <w:numFmt w:val="bullet"/>
      <w:lvlText w:val=""/>
      <w:lvlJc w:val="left"/>
      <w:pPr>
        <w:ind w:left="2160" w:hanging="360"/>
      </w:pPr>
      <w:rPr>
        <w:rFonts w:ascii="Wingdings" w:hAnsi="Wingdings" w:hint="default"/>
      </w:rPr>
    </w:lvl>
    <w:lvl w:ilvl="3" w:tplc="281638BE">
      <w:start w:val="1"/>
      <w:numFmt w:val="bullet"/>
      <w:lvlText w:val=""/>
      <w:lvlJc w:val="left"/>
      <w:pPr>
        <w:ind w:left="2880" w:hanging="360"/>
      </w:pPr>
      <w:rPr>
        <w:rFonts w:ascii="Symbol" w:hAnsi="Symbol" w:hint="default"/>
      </w:rPr>
    </w:lvl>
    <w:lvl w:ilvl="4" w:tplc="22F2F612">
      <w:start w:val="1"/>
      <w:numFmt w:val="bullet"/>
      <w:lvlText w:val="o"/>
      <w:lvlJc w:val="left"/>
      <w:pPr>
        <w:ind w:left="3600" w:hanging="360"/>
      </w:pPr>
      <w:rPr>
        <w:rFonts w:ascii="Courier New" w:hAnsi="Courier New" w:cs="Courier New" w:hint="default"/>
      </w:rPr>
    </w:lvl>
    <w:lvl w:ilvl="5" w:tplc="994A4308">
      <w:start w:val="1"/>
      <w:numFmt w:val="bullet"/>
      <w:lvlText w:val=""/>
      <w:lvlJc w:val="left"/>
      <w:pPr>
        <w:ind w:left="4320" w:hanging="360"/>
      </w:pPr>
      <w:rPr>
        <w:rFonts w:ascii="Wingdings" w:hAnsi="Wingdings" w:hint="default"/>
      </w:rPr>
    </w:lvl>
    <w:lvl w:ilvl="6" w:tplc="DCD0B924">
      <w:start w:val="1"/>
      <w:numFmt w:val="bullet"/>
      <w:lvlText w:val=""/>
      <w:lvlJc w:val="left"/>
      <w:pPr>
        <w:ind w:left="5040" w:hanging="360"/>
      </w:pPr>
      <w:rPr>
        <w:rFonts w:ascii="Symbol" w:hAnsi="Symbol" w:hint="default"/>
      </w:rPr>
    </w:lvl>
    <w:lvl w:ilvl="7" w:tplc="0F80E4BA">
      <w:start w:val="1"/>
      <w:numFmt w:val="bullet"/>
      <w:lvlText w:val="o"/>
      <w:lvlJc w:val="left"/>
      <w:pPr>
        <w:ind w:left="5760" w:hanging="360"/>
      </w:pPr>
      <w:rPr>
        <w:rFonts w:ascii="Courier New" w:hAnsi="Courier New" w:cs="Courier New" w:hint="default"/>
      </w:rPr>
    </w:lvl>
    <w:lvl w:ilvl="8" w:tplc="40043F60">
      <w:start w:val="1"/>
      <w:numFmt w:val="bullet"/>
      <w:lvlText w:val=""/>
      <w:lvlJc w:val="left"/>
      <w:pPr>
        <w:ind w:left="6480" w:hanging="360"/>
      </w:pPr>
      <w:rPr>
        <w:rFonts w:ascii="Wingdings" w:hAnsi="Wingdings" w:hint="default"/>
      </w:rPr>
    </w:lvl>
  </w:abstractNum>
  <w:abstractNum w:abstractNumId="7" w15:restartNumberingAfterBreak="0">
    <w:nsid w:val="4C940005"/>
    <w:multiLevelType w:val="hybridMultilevel"/>
    <w:tmpl w:val="F25A1CBE"/>
    <w:lvl w:ilvl="0" w:tplc="0A12D640">
      <w:start w:val="1"/>
      <w:numFmt w:val="bullet"/>
      <w:lvlText w:val=""/>
      <w:lvlJc w:val="left"/>
      <w:pPr>
        <w:ind w:left="720" w:hanging="360"/>
      </w:pPr>
      <w:rPr>
        <w:rFonts w:ascii="Symbol" w:hAnsi="Symbol" w:hint="default"/>
      </w:rPr>
    </w:lvl>
    <w:lvl w:ilvl="1" w:tplc="D0DC0A16">
      <w:start w:val="1"/>
      <w:numFmt w:val="bullet"/>
      <w:lvlText w:val="o"/>
      <w:lvlJc w:val="left"/>
      <w:pPr>
        <w:ind w:left="1440" w:hanging="360"/>
      </w:pPr>
      <w:rPr>
        <w:rFonts w:ascii="Courier New" w:hAnsi="Courier New" w:cs="Courier New" w:hint="default"/>
      </w:rPr>
    </w:lvl>
    <w:lvl w:ilvl="2" w:tplc="6EA2DE02">
      <w:start w:val="1"/>
      <w:numFmt w:val="bullet"/>
      <w:lvlText w:val=""/>
      <w:lvlJc w:val="left"/>
      <w:pPr>
        <w:ind w:left="2160" w:hanging="360"/>
      </w:pPr>
      <w:rPr>
        <w:rFonts w:ascii="Wingdings" w:hAnsi="Wingdings" w:hint="default"/>
      </w:rPr>
    </w:lvl>
    <w:lvl w:ilvl="3" w:tplc="B7608E20">
      <w:start w:val="1"/>
      <w:numFmt w:val="bullet"/>
      <w:lvlText w:val=""/>
      <w:lvlJc w:val="left"/>
      <w:pPr>
        <w:ind w:left="2880" w:hanging="360"/>
      </w:pPr>
      <w:rPr>
        <w:rFonts w:ascii="Symbol" w:hAnsi="Symbol" w:hint="default"/>
      </w:rPr>
    </w:lvl>
    <w:lvl w:ilvl="4" w:tplc="094601E0">
      <w:start w:val="1"/>
      <w:numFmt w:val="bullet"/>
      <w:lvlText w:val="o"/>
      <w:lvlJc w:val="left"/>
      <w:pPr>
        <w:ind w:left="3600" w:hanging="360"/>
      </w:pPr>
      <w:rPr>
        <w:rFonts w:ascii="Courier New" w:hAnsi="Courier New" w:cs="Courier New" w:hint="default"/>
      </w:rPr>
    </w:lvl>
    <w:lvl w:ilvl="5" w:tplc="44106BAC">
      <w:start w:val="1"/>
      <w:numFmt w:val="bullet"/>
      <w:lvlText w:val=""/>
      <w:lvlJc w:val="left"/>
      <w:pPr>
        <w:ind w:left="4320" w:hanging="360"/>
      </w:pPr>
      <w:rPr>
        <w:rFonts w:ascii="Wingdings" w:hAnsi="Wingdings" w:hint="default"/>
      </w:rPr>
    </w:lvl>
    <w:lvl w:ilvl="6" w:tplc="34E81318">
      <w:start w:val="1"/>
      <w:numFmt w:val="bullet"/>
      <w:lvlText w:val=""/>
      <w:lvlJc w:val="left"/>
      <w:pPr>
        <w:ind w:left="5040" w:hanging="360"/>
      </w:pPr>
      <w:rPr>
        <w:rFonts w:ascii="Symbol" w:hAnsi="Symbol" w:hint="default"/>
      </w:rPr>
    </w:lvl>
    <w:lvl w:ilvl="7" w:tplc="E0C6A07A">
      <w:start w:val="1"/>
      <w:numFmt w:val="bullet"/>
      <w:lvlText w:val="o"/>
      <w:lvlJc w:val="left"/>
      <w:pPr>
        <w:ind w:left="5760" w:hanging="360"/>
      </w:pPr>
      <w:rPr>
        <w:rFonts w:ascii="Courier New" w:hAnsi="Courier New" w:cs="Courier New" w:hint="default"/>
      </w:rPr>
    </w:lvl>
    <w:lvl w:ilvl="8" w:tplc="E886E092">
      <w:start w:val="1"/>
      <w:numFmt w:val="bullet"/>
      <w:lvlText w:val=""/>
      <w:lvlJc w:val="left"/>
      <w:pPr>
        <w:ind w:left="6480" w:hanging="360"/>
      </w:pPr>
      <w:rPr>
        <w:rFonts w:ascii="Wingdings" w:hAnsi="Wingdings" w:hint="default"/>
      </w:rPr>
    </w:lvl>
  </w:abstractNum>
  <w:abstractNum w:abstractNumId="8" w15:restartNumberingAfterBreak="0">
    <w:nsid w:val="52752387"/>
    <w:multiLevelType w:val="multilevel"/>
    <w:tmpl w:val="66F2C9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8241DF"/>
    <w:multiLevelType w:val="hybridMultilevel"/>
    <w:tmpl w:val="AD2E6F04"/>
    <w:lvl w:ilvl="0" w:tplc="64B0314E">
      <w:start w:val="1"/>
      <w:numFmt w:val="decimal"/>
      <w:lvlText w:val="%1)"/>
      <w:lvlJc w:val="left"/>
      <w:pPr>
        <w:ind w:left="720" w:hanging="360"/>
      </w:pPr>
      <w:rPr>
        <w:rFonts w:hint="default"/>
        <w:i w:val="0"/>
      </w:rPr>
    </w:lvl>
    <w:lvl w:ilvl="1" w:tplc="F3709D88">
      <w:start w:val="1"/>
      <w:numFmt w:val="lowerLetter"/>
      <w:lvlText w:val="%2."/>
      <w:lvlJc w:val="left"/>
      <w:pPr>
        <w:ind w:left="1440" w:hanging="360"/>
      </w:pPr>
    </w:lvl>
    <w:lvl w:ilvl="2" w:tplc="0CB4C700">
      <w:start w:val="1"/>
      <w:numFmt w:val="lowerRoman"/>
      <w:lvlText w:val="%3."/>
      <w:lvlJc w:val="right"/>
      <w:pPr>
        <w:ind w:left="2160" w:hanging="180"/>
      </w:pPr>
    </w:lvl>
    <w:lvl w:ilvl="3" w:tplc="04AC79EC">
      <w:start w:val="1"/>
      <w:numFmt w:val="decimal"/>
      <w:lvlText w:val="%4."/>
      <w:lvlJc w:val="left"/>
      <w:pPr>
        <w:ind w:left="2880" w:hanging="360"/>
      </w:pPr>
    </w:lvl>
    <w:lvl w:ilvl="4" w:tplc="F56E37D2">
      <w:start w:val="1"/>
      <w:numFmt w:val="lowerLetter"/>
      <w:lvlText w:val="%5."/>
      <w:lvlJc w:val="left"/>
      <w:pPr>
        <w:ind w:left="3600" w:hanging="360"/>
      </w:pPr>
    </w:lvl>
    <w:lvl w:ilvl="5" w:tplc="D9D2DE50">
      <w:start w:val="1"/>
      <w:numFmt w:val="lowerRoman"/>
      <w:lvlText w:val="%6."/>
      <w:lvlJc w:val="right"/>
      <w:pPr>
        <w:ind w:left="4320" w:hanging="180"/>
      </w:pPr>
    </w:lvl>
    <w:lvl w:ilvl="6" w:tplc="2F462020">
      <w:start w:val="1"/>
      <w:numFmt w:val="decimal"/>
      <w:lvlText w:val="%7."/>
      <w:lvlJc w:val="left"/>
      <w:pPr>
        <w:ind w:left="5040" w:hanging="360"/>
      </w:pPr>
    </w:lvl>
    <w:lvl w:ilvl="7" w:tplc="AF528D12">
      <w:start w:val="1"/>
      <w:numFmt w:val="lowerLetter"/>
      <w:lvlText w:val="%8."/>
      <w:lvlJc w:val="left"/>
      <w:pPr>
        <w:ind w:left="5760" w:hanging="360"/>
      </w:pPr>
    </w:lvl>
    <w:lvl w:ilvl="8" w:tplc="821ABD46">
      <w:start w:val="1"/>
      <w:numFmt w:val="lowerRoman"/>
      <w:lvlText w:val="%9."/>
      <w:lvlJc w:val="right"/>
      <w:pPr>
        <w:ind w:left="6480" w:hanging="180"/>
      </w:pPr>
    </w:lvl>
  </w:abstractNum>
  <w:abstractNum w:abstractNumId="10" w15:restartNumberingAfterBreak="0">
    <w:nsid w:val="6D540E3E"/>
    <w:multiLevelType w:val="hybridMultilevel"/>
    <w:tmpl w:val="3796E88E"/>
    <w:lvl w:ilvl="0" w:tplc="24366EC2">
      <w:start w:val="1"/>
      <w:numFmt w:val="bullet"/>
      <w:lvlText w:val=""/>
      <w:lvlJc w:val="left"/>
      <w:pPr>
        <w:ind w:left="1429" w:hanging="360"/>
      </w:pPr>
      <w:rPr>
        <w:rFonts w:ascii="Symbol" w:hAnsi="Symbol" w:hint="default"/>
      </w:rPr>
    </w:lvl>
    <w:lvl w:ilvl="1" w:tplc="9EA81706">
      <w:start w:val="1"/>
      <w:numFmt w:val="bullet"/>
      <w:lvlText w:val="o"/>
      <w:lvlJc w:val="left"/>
      <w:pPr>
        <w:ind w:left="2149" w:hanging="360"/>
      </w:pPr>
      <w:rPr>
        <w:rFonts w:ascii="Courier New" w:hAnsi="Courier New" w:cs="Courier New" w:hint="default"/>
      </w:rPr>
    </w:lvl>
    <w:lvl w:ilvl="2" w:tplc="9970C746">
      <w:start w:val="1"/>
      <w:numFmt w:val="bullet"/>
      <w:lvlText w:val=""/>
      <w:lvlJc w:val="left"/>
      <w:pPr>
        <w:ind w:left="2869" w:hanging="360"/>
      </w:pPr>
      <w:rPr>
        <w:rFonts w:ascii="Wingdings" w:hAnsi="Wingdings" w:hint="default"/>
      </w:rPr>
    </w:lvl>
    <w:lvl w:ilvl="3" w:tplc="4D66DA50">
      <w:start w:val="1"/>
      <w:numFmt w:val="bullet"/>
      <w:lvlText w:val=""/>
      <w:lvlJc w:val="left"/>
      <w:pPr>
        <w:ind w:left="3589" w:hanging="360"/>
      </w:pPr>
      <w:rPr>
        <w:rFonts w:ascii="Symbol" w:hAnsi="Symbol" w:hint="default"/>
      </w:rPr>
    </w:lvl>
    <w:lvl w:ilvl="4" w:tplc="A6E8A6A4">
      <w:start w:val="1"/>
      <w:numFmt w:val="bullet"/>
      <w:lvlText w:val="o"/>
      <w:lvlJc w:val="left"/>
      <w:pPr>
        <w:ind w:left="4309" w:hanging="360"/>
      </w:pPr>
      <w:rPr>
        <w:rFonts w:ascii="Courier New" w:hAnsi="Courier New" w:cs="Courier New" w:hint="default"/>
      </w:rPr>
    </w:lvl>
    <w:lvl w:ilvl="5" w:tplc="809439C2">
      <w:start w:val="1"/>
      <w:numFmt w:val="bullet"/>
      <w:lvlText w:val=""/>
      <w:lvlJc w:val="left"/>
      <w:pPr>
        <w:ind w:left="5029" w:hanging="360"/>
      </w:pPr>
      <w:rPr>
        <w:rFonts w:ascii="Wingdings" w:hAnsi="Wingdings" w:hint="default"/>
      </w:rPr>
    </w:lvl>
    <w:lvl w:ilvl="6" w:tplc="19B44F0C">
      <w:start w:val="1"/>
      <w:numFmt w:val="bullet"/>
      <w:lvlText w:val=""/>
      <w:lvlJc w:val="left"/>
      <w:pPr>
        <w:ind w:left="5749" w:hanging="360"/>
      </w:pPr>
      <w:rPr>
        <w:rFonts w:ascii="Symbol" w:hAnsi="Symbol" w:hint="default"/>
      </w:rPr>
    </w:lvl>
    <w:lvl w:ilvl="7" w:tplc="0F020B36">
      <w:start w:val="1"/>
      <w:numFmt w:val="bullet"/>
      <w:lvlText w:val="o"/>
      <w:lvlJc w:val="left"/>
      <w:pPr>
        <w:ind w:left="6469" w:hanging="360"/>
      </w:pPr>
      <w:rPr>
        <w:rFonts w:ascii="Courier New" w:hAnsi="Courier New" w:cs="Courier New" w:hint="default"/>
      </w:rPr>
    </w:lvl>
    <w:lvl w:ilvl="8" w:tplc="91A4D794">
      <w:start w:val="1"/>
      <w:numFmt w:val="bullet"/>
      <w:lvlText w:val=""/>
      <w:lvlJc w:val="left"/>
      <w:pPr>
        <w:ind w:left="7189" w:hanging="360"/>
      </w:pPr>
      <w:rPr>
        <w:rFonts w:ascii="Wingdings" w:hAnsi="Wingdings" w:hint="default"/>
      </w:rPr>
    </w:lvl>
  </w:abstractNum>
  <w:abstractNum w:abstractNumId="11" w15:restartNumberingAfterBreak="0">
    <w:nsid w:val="7BEF4F76"/>
    <w:multiLevelType w:val="hybridMultilevel"/>
    <w:tmpl w:val="2C3EACF8"/>
    <w:lvl w:ilvl="0" w:tplc="47DE611C">
      <w:start w:val="1"/>
      <w:numFmt w:val="decimal"/>
      <w:lvlText w:val="%1."/>
      <w:lvlJc w:val="left"/>
      <w:pPr>
        <w:ind w:left="720" w:hanging="360"/>
      </w:pPr>
      <w:rPr>
        <w:rFonts w:hint="default"/>
      </w:rPr>
    </w:lvl>
    <w:lvl w:ilvl="1" w:tplc="F81C01D4">
      <w:start w:val="1"/>
      <w:numFmt w:val="lowerLetter"/>
      <w:lvlText w:val="%2."/>
      <w:lvlJc w:val="left"/>
      <w:pPr>
        <w:ind w:left="1440" w:hanging="360"/>
      </w:pPr>
    </w:lvl>
    <w:lvl w:ilvl="2" w:tplc="7C2E601A">
      <w:start w:val="1"/>
      <w:numFmt w:val="lowerRoman"/>
      <w:lvlText w:val="%3."/>
      <w:lvlJc w:val="right"/>
      <w:pPr>
        <w:ind w:left="2160" w:hanging="180"/>
      </w:pPr>
    </w:lvl>
    <w:lvl w:ilvl="3" w:tplc="52364678">
      <w:start w:val="1"/>
      <w:numFmt w:val="decimal"/>
      <w:lvlText w:val="%4."/>
      <w:lvlJc w:val="left"/>
      <w:pPr>
        <w:ind w:left="2880" w:hanging="360"/>
      </w:pPr>
    </w:lvl>
    <w:lvl w:ilvl="4" w:tplc="D6EE25EA">
      <w:start w:val="1"/>
      <w:numFmt w:val="lowerLetter"/>
      <w:lvlText w:val="%5."/>
      <w:lvlJc w:val="left"/>
      <w:pPr>
        <w:ind w:left="3600" w:hanging="360"/>
      </w:pPr>
    </w:lvl>
    <w:lvl w:ilvl="5" w:tplc="C41600E0">
      <w:start w:val="1"/>
      <w:numFmt w:val="lowerRoman"/>
      <w:lvlText w:val="%6."/>
      <w:lvlJc w:val="right"/>
      <w:pPr>
        <w:ind w:left="4320" w:hanging="180"/>
      </w:pPr>
    </w:lvl>
    <w:lvl w:ilvl="6" w:tplc="12A46C36">
      <w:start w:val="1"/>
      <w:numFmt w:val="decimal"/>
      <w:lvlText w:val="%7."/>
      <w:lvlJc w:val="left"/>
      <w:pPr>
        <w:ind w:left="5040" w:hanging="360"/>
      </w:pPr>
    </w:lvl>
    <w:lvl w:ilvl="7" w:tplc="D7324EF6">
      <w:start w:val="1"/>
      <w:numFmt w:val="lowerLetter"/>
      <w:lvlText w:val="%8."/>
      <w:lvlJc w:val="left"/>
      <w:pPr>
        <w:ind w:left="5760" w:hanging="360"/>
      </w:pPr>
    </w:lvl>
    <w:lvl w:ilvl="8" w:tplc="AB3CBBA6">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6"/>
  </w:num>
  <w:num w:numId="6">
    <w:abstractNumId w:val="9"/>
  </w:num>
  <w:num w:numId="7">
    <w:abstractNumId w:val="7"/>
  </w:num>
  <w:num w:numId="8">
    <w:abstractNumId w:val="10"/>
  </w:num>
  <w:num w:numId="9">
    <w:abstractNumId w:val="11"/>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17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0"/>
    <w:rsid w:val="003058E5"/>
    <w:rsid w:val="00446ABD"/>
    <w:rsid w:val="00533FF2"/>
    <w:rsid w:val="007720E0"/>
    <w:rsid w:val="00C02F26"/>
    <w:rsid w:val="00C5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EAEB"/>
  <w15:docId w15:val="{B0210BEF-BC72-4AA1-97F1-B92C096F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nhideWhenUsed/>
    <w:qFormat/>
    <w:pPr>
      <w:spacing w:before="240" w:after="60" w:line="240" w:lineRule="auto"/>
      <w:outlineLvl w:val="5"/>
    </w:pPr>
    <w:rPr>
      <w:rFonts w:ascii="Calibri" w:eastAsia="Times New Roman" w:hAnsi="Calibri" w:cs="Times New Roman"/>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styleId="af3">
    <w:name w:val="Hyperlink"/>
    <w:basedOn w:val="a0"/>
    <w:uiPriority w:val="99"/>
    <w:unhideWhenUsed/>
    <w:rPr>
      <w:color w:val="0000FF" w:themeColor="hyperlink"/>
      <w:u w:val="single"/>
    </w:rPr>
  </w:style>
  <w:style w:type="paragraph" w:styleId="af4">
    <w:name w:val="Balloon Text"/>
    <w:basedOn w:val="a"/>
    <w:link w:val="af5"/>
    <w:uiPriority w:val="99"/>
    <w:semiHidden/>
    <w:unhideWhenUse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Revision"/>
    <w:hidden/>
    <w:uiPriority w:val="99"/>
    <w:semiHidden/>
    <w:pPr>
      <w:spacing w:after="0" w:line="240" w:lineRule="auto"/>
    </w:pPr>
  </w:style>
  <w:style w:type="table" w:styleId="af7">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rmal (Web)"/>
    <w:basedOn w:val="a"/>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60">
    <w:name w:val="Заголовок 6 Знак"/>
    <w:basedOn w:val="a0"/>
    <w:link w:val="6"/>
    <w:rPr>
      <w:rFonts w:ascii="Calibri" w:eastAsia="Times New Roman" w:hAnsi="Calibri" w:cs="Times New Roman"/>
      <w:b/>
      <w:bCs/>
    </w:rPr>
  </w:style>
  <w:style w:type="paragraph" w:styleId="afd">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5069</Words>
  <Characters>28894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Башкирова</dc:creator>
  <cp:lastModifiedBy>LUSR1</cp:lastModifiedBy>
  <cp:revision>2</cp:revision>
  <dcterms:created xsi:type="dcterms:W3CDTF">2026-02-26T15:37:00Z</dcterms:created>
  <dcterms:modified xsi:type="dcterms:W3CDTF">2026-02-26T15:37:00Z</dcterms:modified>
</cp:coreProperties>
</file>